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F092" w14:textId="3CF798DF" w:rsidR="00773413" w:rsidRPr="00773413" w:rsidRDefault="00FD5CF9" w:rsidP="00773413">
      <w:pPr>
        <w:rPr>
          <w:lang w:val="en-CA"/>
        </w:rPr>
      </w:pPr>
      <w:r>
        <w:rPr>
          <w:lang w:val="en-CA"/>
        </w:rPr>
        <w:t>May 26, 2026</w:t>
      </w:r>
    </w:p>
    <w:p w14:paraId="238FB408" w14:textId="77777777" w:rsidR="00773413" w:rsidRPr="00773413" w:rsidRDefault="00773413" w:rsidP="00773413">
      <w:pPr>
        <w:rPr>
          <w:lang w:val="en-CA"/>
        </w:rPr>
      </w:pPr>
      <w:r w:rsidRPr="00773413">
        <w:rPr>
          <w:lang w:val="en-CA"/>
        </w:rPr>
        <w:t>To whom it may concern,</w:t>
      </w:r>
    </w:p>
    <w:p w14:paraId="5AFA6A14" w14:textId="77777777" w:rsidR="00773413" w:rsidRPr="00773413" w:rsidRDefault="00773413" w:rsidP="00773413">
      <w:pPr>
        <w:rPr>
          <w:lang w:val="en-CA"/>
        </w:rPr>
      </w:pPr>
      <w:r w:rsidRPr="00773413">
        <w:rPr>
          <w:lang w:val="en-CA"/>
        </w:rPr>
        <w:t>Re. Appointment of Building Inspectors</w:t>
      </w:r>
    </w:p>
    <w:p w14:paraId="53C46392" w14:textId="27C0AAB9" w:rsidR="00773413" w:rsidRPr="00773413" w:rsidRDefault="00773413" w:rsidP="00773413">
      <w:pPr>
        <w:rPr>
          <w:lang w:val="en-CA"/>
        </w:rPr>
      </w:pPr>
      <w:r w:rsidRPr="00773413">
        <w:rPr>
          <w:lang w:val="en-CA"/>
        </w:rPr>
        <w:t xml:space="preserve">Under the authority of the </w:t>
      </w:r>
      <w:r w:rsidRPr="00773413">
        <w:rPr>
          <w:u w:val="single"/>
          <w:lang w:val="en-CA"/>
        </w:rPr>
        <w:t>Building Code Act</w:t>
      </w:r>
      <w:r w:rsidRPr="00773413">
        <w:rPr>
          <w:lang w:val="en-CA"/>
        </w:rPr>
        <w:t xml:space="preserve">, S.O. 1992, Chapter 23, the </w:t>
      </w:r>
      <w:r w:rsidR="00FD1D9F">
        <w:rPr>
          <w:rFonts w:cs="Arial"/>
        </w:rPr>
        <w:t>Legislation Act, 2006</w:t>
      </w:r>
      <w:r w:rsidRPr="00773413">
        <w:rPr>
          <w:lang w:val="en-CA"/>
        </w:rPr>
        <w:t xml:space="preserve">, and the Building By-law </w:t>
      </w:r>
      <w:r w:rsidR="009635F9">
        <w:rPr>
          <w:lang w:val="en-CA"/>
        </w:rPr>
        <w:t>2024-006</w:t>
      </w:r>
    </w:p>
    <w:p w14:paraId="302CBDDE" w14:textId="77777777" w:rsidR="00773413" w:rsidRPr="00773413" w:rsidRDefault="00773413" w:rsidP="00773413">
      <w:pPr>
        <w:rPr>
          <w:lang w:val="en-CA"/>
        </w:rPr>
      </w:pPr>
      <w:r w:rsidRPr="00773413">
        <w:rPr>
          <w:lang w:val="en-CA"/>
        </w:rPr>
        <w:t xml:space="preserve">The following people, listed in Column 2 of Table A, below, have been appointed by Council, under the authority of the </w:t>
      </w:r>
      <w:r w:rsidRPr="00773413">
        <w:rPr>
          <w:u w:val="single"/>
          <w:lang w:val="en-CA"/>
        </w:rPr>
        <w:t>Building Code Act</w:t>
      </w:r>
      <w:r w:rsidRPr="00773413">
        <w:rPr>
          <w:lang w:val="en-CA"/>
        </w:rPr>
        <w:t>, in the positions listed in Column 1.</w:t>
      </w:r>
    </w:p>
    <w:p w14:paraId="3F7CC1B8" w14:textId="77777777" w:rsidR="00773413" w:rsidRPr="00773413" w:rsidRDefault="00773413" w:rsidP="00773413">
      <w:pPr>
        <w:rPr>
          <w:b/>
          <w:lang w:val="en-CA"/>
        </w:rPr>
      </w:pPr>
      <w:r w:rsidRPr="00773413">
        <w:rPr>
          <w:b/>
          <w:lang w:val="en-CA"/>
        </w:rPr>
        <w:t>Table A</w:t>
      </w:r>
    </w:p>
    <w:tbl>
      <w:tblPr>
        <w:tblStyle w:val="GridTable4-Accent5"/>
        <w:tblW w:w="4944" w:type="pct"/>
        <w:tblLayout w:type="fixed"/>
        <w:tblLook w:val="0420" w:firstRow="1" w:lastRow="0" w:firstColumn="0" w:lastColumn="0" w:noHBand="0" w:noVBand="1"/>
      </w:tblPr>
      <w:tblGrid>
        <w:gridCol w:w="742"/>
        <w:gridCol w:w="1921"/>
        <w:gridCol w:w="2259"/>
        <w:gridCol w:w="2873"/>
        <w:gridCol w:w="1450"/>
      </w:tblGrid>
      <w:tr w:rsidR="00773413" w:rsidRPr="00773413" w14:paraId="7BCB478E" w14:textId="77777777" w:rsidTr="000F5B73">
        <w:trPr>
          <w:cnfStyle w:val="100000000000" w:firstRow="1" w:lastRow="0" w:firstColumn="0" w:lastColumn="0" w:oddVBand="0" w:evenVBand="0" w:oddHBand="0" w:evenHBand="0" w:firstRowFirstColumn="0" w:firstRowLastColumn="0" w:lastRowFirstColumn="0" w:lastRowLastColumn="0"/>
          <w:trHeight w:val="288"/>
          <w:tblHeader/>
        </w:trPr>
        <w:tc>
          <w:tcPr>
            <w:tcW w:w="401" w:type="pct"/>
          </w:tcPr>
          <w:p w14:paraId="3020820B" w14:textId="77777777" w:rsidR="00773413" w:rsidRPr="00773413" w:rsidRDefault="00773413" w:rsidP="00773413">
            <w:pPr>
              <w:rPr>
                <w:lang w:val="en-CA"/>
              </w:rPr>
            </w:pPr>
          </w:p>
        </w:tc>
        <w:tc>
          <w:tcPr>
            <w:tcW w:w="1039" w:type="pct"/>
          </w:tcPr>
          <w:p w14:paraId="6A299D6F" w14:textId="77777777" w:rsidR="00773413" w:rsidRPr="00773413" w:rsidRDefault="00773413" w:rsidP="00773413">
            <w:pPr>
              <w:rPr>
                <w:lang w:val="en-CA"/>
              </w:rPr>
            </w:pPr>
            <w:r w:rsidRPr="00773413">
              <w:rPr>
                <w:lang w:val="en-CA"/>
              </w:rPr>
              <w:t>Column 1</w:t>
            </w:r>
          </w:p>
        </w:tc>
        <w:tc>
          <w:tcPr>
            <w:tcW w:w="1222" w:type="pct"/>
          </w:tcPr>
          <w:p w14:paraId="5989A96D" w14:textId="77777777" w:rsidR="00773413" w:rsidRPr="00773413" w:rsidRDefault="00773413" w:rsidP="00773413">
            <w:pPr>
              <w:rPr>
                <w:lang w:val="en-CA"/>
              </w:rPr>
            </w:pPr>
            <w:r w:rsidRPr="00773413">
              <w:rPr>
                <w:lang w:val="en-CA"/>
              </w:rPr>
              <w:t>Column 2</w:t>
            </w:r>
          </w:p>
        </w:tc>
        <w:tc>
          <w:tcPr>
            <w:tcW w:w="1554" w:type="pct"/>
          </w:tcPr>
          <w:p w14:paraId="1135AF57" w14:textId="77777777" w:rsidR="00773413" w:rsidRPr="00773413" w:rsidRDefault="00773413" w:rsidP="00773413">
            <w:pPr>
              <w:rPr>
                <w:lang w:val="en-CA"/>
              </w:rPr>
            </w:pPr>
            <w:r w:rsidRPr="00773413">
              <w:rPr>
                <w:lang w:val="en-CA"/>
              </w:rPr>
              <w:t>Column 3</w:t>
            </w:r>
          </w:p>
        </w:tc>
        <w:tc>
          <w:tcPr>
            <w:tcW w:w="784" w:type="pct"/>
          </w:tcPr>
          <w:p w14:paraId="53944FEE" w14:textId="77777777" w:rsidR="00773413" w:rsidRPr="00773413" w:rsidRDefault="00773413" w:rsidP="00773413">
            <w:pPr>
              <w:rPr>
                <w:lang w:val="en-CA"/>
              </w:rPr>
            </w:pPr>
            <w:r w:rsidRPr="00773413">
              <w:rPr>
                <w:lang w:val="en-CA"/>
              </w:rPr>
              <w:t>Column 4</w:t>
            </w:r>
          </w:p>
        </w:tc>
      </w:tr>
      <w:tr w:rsidR="00773413" w:rsidRPr="00773413" w14:paraId="51D2C31D" w14:textId="77777777" w:rsidTr="000F5B73">
        <w:trPr>
          <w:cnfStyle w:val="100000000000" w:firstRow="1" w:lastRow="0" w:firstColumn="0" w:lastColumn="0" w:oddVBand="0" w:evenVBand="0" w:oddHBand="0" w:evenHBand="0" w:firstRowFirstColumn="0" w:firstRowLastColumn="0" w:lastRowFirstColumn="0" w:lastRowLastColumn="0"/>
          <w:trHeight w:val="850"/>
          <w:tblHeader/>
        </w:trPr>
        <w:tc>
          <w:tcPr>
            <w:tcW w:w="401" w:type="pct"/>
          </w:tcPr>
          <w:p w14:paraId="40851A95" w14:textId="77777777" w:rsidR="00773413" w:rsidRPr="00773413" w:rsidRDefault="00773413" w:rsidP="00773413">
            <w:pPr>
              <w:rPr>
                <w:b w:val="0"/>
                <w:bCs w:val="0"/>
                <w:lang w:val="en-CA"/>
              </w:rPr>
            </w:pPr>
            <w:r w:rsidRPr="00773413">
              <w:rPr>
                <w:b w:val="0"/>
                <w:bCs w:val="0"/>
                <w:lang w:val="en-CA"/>
              </w:rPr>
              <w:t>Item</w:t>
            </w:r>
          </w:p>
        </w:tc>
        <w:tc>
          <w:tcPr>
            <w:tcW w:w="1039" w:type="pct"/>
          </w:tcPr>
          <w:p w14:paraId="4D5993AE" w14:textId="77777777" w:rsidR="00773413" w:rsidRPr="00773413" w:rsidRDefault="00773413" w:rsidP="00773413">
            <w:pPr>
              <w:rPr>
                <w:b w:val="0"/>
                <w:bCs w:val="0"/>
                <w:lang w:val="en-CA"/>
              </w:rPr>
            </w:pPr>
            <w:r w:rsidRPr="00773413">
              <w:rPr>
                <w:b w:val="0"/>
                <w:bCs w:val="0"/>
                <w:lang w:val="en-CA"/>
              </w:rPr>
              <w:t>Provincial Appointment</w:t>
            </w:r>
          </w:p>
        </w:tc>
        <w:tc>
          <w:tcPr>
            <w:tcW w:w="1222" w:type="pct"/>
          </w:tcPr>
          <w:p w14:paraId="008353FB" w14:textId="77777777" w:rsidR="00773413" w:rsidRPr="00773413" w:rsidRDefault="00773413" w:rsidP="00773413">
            <w:pPr>
              <w:rPr>
                <w:b w:val="0"/>
                <w:bCs w:val="0"/>
                <w:lang w:val="en-CA"/>
              </w:rPr>
            </w:pPr>
            <w:r w:rsidRPr="00773413">
              <w:rPr>
                <w:b w:val="0"/>
                <w:bCs w:val="0"/>
                <w:lang w:val="en-CA"/>
              </w:rPr>
              <w:t>Name</w:t>
            </w:r>
          </w:p>
        </w:tc>
        <w:tc>
          <w:tcPr>
            <w:tcW w:w="1554" w:type="pct"/>
          </w:tcPr>
          <w:p w14:paraId="49396886" w14:textId="77777777" w:rsidR="00773413" w:rsidRPr="00773413" w:rsidRDefault="00773413" w:rsidP="00773413">
            <w:pPr>
              <w:rPr>
                <w:b w:val="0"/>
                <w:bCs w:val="0"/>
                <w:lang w:val="en-CA"/>
              </w:rPr>
            </w:pPr>
            <w:r w:rsidRPr="00773413">
              <w:rPr>
                <w:b w:val="0"/>
                <w:bCs w:val="0"/>
                <w:lang w:val="en-CA"/>
              </w:rPr>
              <w:t>Municipal Title</w:t>
            </w:r>
          </w:p>
        </w:tc>
        <w:tc>
          <w:tcPr>
            <w:tcW w:w="784" w:type="pct"/>
          </w:tcPr>
          <w:p w14:paraId="3A6BBA31" w14:textId="77777777" w:rsidR="00773413" w:rsidRPr="00773413" w:rsidRDefault="00773413" w:rsidP="00773413">
            <w:pPr>
              <w:rPr>
                <w:b w:val="0"/>
                <w:bCs w:val="0"/>
                <w:lang w:val="en-CA"/>
              </w:rPr>
            </w:pPr>
            <w:r w:rsidRPr="00773413">
              <w:rPr>
                <w:b w:val="0"/>
                <w:bCs w:val="0"/>
                <w:lang w:val="en-CA"/>
              </w:rPr>
              <w:t>Provincial BCIN</w:t>
            </w:r>
          </w:p>
        </w:tc>
      </w:tr>
      <w:tr w:rsidR="00773413" w:rsidRPr="00773413" w14:paraId="5F00222E" w14:textId="77777777" w:rsidTr="000F5B73">
        <w:trPr>
          <w:cnfStyle w:val="000000100000" w:firstRow="0" w:lastRow="0" w:firstColumn="0" w:lastColumn="0" w:oddVBand="0" w:evenVBand="0" w:oddHBand="1" w:evenHBand="0" w:firstRowFirstColumn="0" w:firstRowLastColumn="0" w:lastRowFirstColumn="0" w:lastRowLastColumn="0"/>
          <w:trHeight w:val="850"/>
        </w:trPr>
        <w:tc>
          <w:tcPr>
            <w:tcW w:w="401" w:type="pct"/>
          </w:tcPr>
          <w:p w14:paraId="1D941D28" w14:textId="77777777" w:rsidR="00773413" w:rsidRPr="00773413" w:rsidRDefault="00773413" w:rsidP="00773413">
            <w:pPr>
              <w:rPr>
                <w:lang w:val="en-CA"/>
              </w:rPr>
            </w:pPr>
            <w:r w:rsidRPr="00773413">
              <w:rPr>
                <w:lang w:val="en-CA"/>
              </w:rPr>
              <w:t>1.</w:t>
            </w:r>
          </w:p>
        </w:tc>
        <w:tc>
          <w:tcPr>
            <w:tcW w:w="1039" w:type="pct"/>
          </w:tcPr>
          <w:p w14:paraId="562F5767" w14:textId="77777777" w:rsidR="00773413" w:rsidRPr="00773413" w:rsidRDefault="00773413" w:rsidP="00773413">
            <w:pPr>
              <w:rPr>
                <w:lang w:val="en-CA"/>
              </w:rPr>
            </w:pPr>
            <w:r w:rsidRPr="00773413">
              <w:rPr>
                <w:lang w:val="en-CA"/>
              </w:rPr>
              <w:t>Chief Building Official</w:t>
            </w:r>
          </w:p>
        </w:tc>
        <w:tc>
          <w:tcPr>
            <w:tcW w:w="1222" w:type="pct"/>
          </w:tcPr>
          <w:p w14:paraId="7138FC62" w14:textId="77777777" w:rsidR="00773413" w:rsidRPr="00773413" w:rsidRDefault="00773413" w:rsidP="00773413">
            <w:pPr>
              <w:rPr>
                <w:lang w:val="en-CA"/>
              </w:rPr>
            </w:pPr>
            <w:r w:rsidRPr="00773413">
              <w:rPr>
                <w:lang w:val="en-CA"/>
              </w:rPr>
              <w:t>Brent Rice</w:t>
            </w:r>
          </w:p>
        </w:tc>
        <w:tc>
          <w:tcPr>
            <w:tcW w:w="1554" w:type="pct"/>
          </w:tcPr>
          <w:p w14:paraId="32372002" w14:textId="77777777" w:rsidR="00773413" w:rsidRPr="00773413" w:rsidRDefault="00773413" w:rsidP="00773413">
            <w:pPr>
              <w:rPr>
                <w:lang w:val="en-CA"/>
              </w:rPr>
            </w:pPr>
            <w:r w:rsidRPr="00773413">
              <w:rPr>
                <w:lang w:val="en-CA"/>
              </w:rPr>
              <w:t>Chief Building Official</w:t>
            </w:r>
          </w:p>
        </w:tc>
        <w:tc>
          <w:tcPr>
            <w:tcW w:w="784" w:type="pct"/>
          </w:tcPr>
          <w:p w14:paraId="07D3AF7E" w14:textId="77777777" w:rsidR="00773413" w:rsidRPr="00773413" w:rsidRDefault="00773413" w:rsidP="00773413">
            <w:pPr>
              <w:rPr>
                <w:lang w:val="en-CA"/>
              </w:rPr>
            </w:pPr>
            <w:r w:rsidRPr="00773413">
              <w:rPr>
                <w:lang w:val="en-CA"/>
              </w:rPr>
              <w:t>18720</w:t>
            </w:r>
          </w:p>
        </w:tc>
      </w:tr>
      <w:tr w:rsidR="00773413" w:rsidRPr="00773413" w14:paraId="798373BE" w14:textId="77777777" w:rsidTr="000F5B73">
        <w:trPr>
          <w:cnfStyle w:val="000000010000" w:firstRow="0" w:lastRow="0" w:firstColumn="0" w:lastColumn="0" w:oddVBand="0" w:evenVBand="0" w:oddHBand="0" w:evenHBand="1" w:firstRowFirstColumn="0" w:firstRowLastColumn="0" w:lastRowFirstColumn="0" w:lastRowLastColumn="0"/>
          <w:trHeight w:val="624"/>
        </w:trPr>
        <w:tc>
          <w:tcPr>
            <w:tcW w:w="401" w:type="pct"/>
          </w:tcPr>
          <w:p w14:paraId="232C1B66" w14:textId="77777777" w:rsidR="00773413" w:rsidRPr="00773413" w:rsidRDefault="00773413" w:rsidP="00773413">
            <w:pPr>
              <w:rPr>
                <w:lang w:val="en-CA"/>
              </w:rPr>
            </w:pPr>
            <w:bookmarkStart w:id="0" w:name="_Hlk206744647"/>
            <w:r w:rsidRPr="00773413">
              <w:rPr>
                <w:lang w:val="en-CA"/>
              </w:rPr>
              <w:t>2.</w:t>
            </w:r>
          </w:p>
        </w:tc>
        <w:tc>
          <w:tcPr>
            <w:tcW w:w="1039" w:type="pct"/>
          </w:tcPr>
          <w:p w14:paraId="6E23E5FA" w14:textId="77777777" w:rsidR="00773413" w:rsidRPr="00773413" w:rsidRDefault="00773413" w:rsidP="00773413">
            <w:pPr>
              <w:rPr>
                <w:lang w:val="en-CA"/>
              </w:rPr>
            </w:pPr>
            <w:r w:rsidRPr="00773413">
              <w:rPr>
                <w:lang w:val="en-CA"/>
              </w:rPr>
              <w:t xml:space="preserve">Deputy Chief Building Official </w:t>
            </w:r>
          </w:p>
        </w:tc>
        <w:tc>
          <w:tcPr>
            <w:tcW w:w="1222" w:type="pct"/>
          </w:tcPr>
          <w:p w14:paraId="723AA46C" w14:textId="77777777" w:rsidR="00773413" w:rsidRPr="00773413" w:rsidRDefault="00773413" w:rsidP="00773413">
            <w:pPr>
              <w:rPr>
                <w:lang w:val="en-CA"/>
              </w:rPr>
            </w:pPr>
            <w:r w:rsidRPr="00773413">
              <w:rPr>
                <w:lang w:val="en-CA"/>
              </w:rPr>
              <w:t>Brendan Grigg</w:t>
            </w:r>
          </w:p>
        </w:tc>
        <w:tc>
          <w:tcPr>
            <w:tcW w:w="1554" w:type="pct"/>
          </w:tcPr>
          <w:p w14:paraId="4EC2C622" w14:textId="77777777" w:rsidR="00773413" w:rsidRPr="00773413" w:rsidRDefault="00773413" w:rsidP="00773413">
            <w:pPr>
              <w:rPr>
                <w:lang w:val="en-CA"/>
              </w:rPr>
            </w:pPr>
            <w:r w:rsidRPr="00773413">
              <w:rPr>
                <w:lang w:val="en-CA"/>
              </w:rPr>
              <w:t>Deputy Chief Building Official</w:t>
            </w:r>
          </w:p>
        </w:tc>
        <w:tc>
          <w:tcPr>
            <w:tcW w:w="784" w:type="pct"/>
          </w:tcPr>
          <w:p w14:paraId="2137ECC8" w14:textId="77777777" w:rsidR="00773413" w:rsidRPr="00773413" w:rsidRDefault="00773413" w:rsidP="00773413">
            <w:pPr>
              <w:rPr>
                <w:lang w:val="en-CA"/>
              </w:rPr>
            </w:pPr>
            <w:r w:rsidRPr="00773413">
              <w:rPr>
                <w:lang w:val="en-CA"/>
              </w:rPr>
              <w:t>44638</w:t>
            </w:r>
          </w:p>
        </w:tc>
      </w:tr>
      <w:bookmarkEnd w:id="0"/>
      <w:tr w:rsidR="000F5B73" w:rsidRPr="00773413" w14:paraId="1BD2AE98" w14:textId="77777777" w:rsidTr="000F5B73">
        <w:trPr>
          <w:cnfStyle w:val="000000100000" w:firstRow="0" w:lastRow="0" w:firstColumn="0" w:lastColumn="0" w:oddVBand="0" w:evenVBand="0" w:oddHBand="1" w:evenHBand="0" w:firstRowFirstColumn="0" w:firstRowLastColumn="0" w:lastRowFirstColumn="0" w:lastRowLastColumn="0"/>
          <w:trHeight w:val="624"/>
        </w:trPr>
        <w:tc>
          <w:tcPr>
            <w:tcW w:w="401" w:type="pct"/>
          </w:tcPr>
          <w:p w14:paraId="32A2CEBC" w14:textId="74A7B90D" w:rsidR="000F5B73" w:rsidRPr="00773413" w:rsidRDefault="000F5B73" w:rsidP="000F5B73">
            <w:pPr>
              <w:rPr>
                <w:lang w:val="en-CA"/>
              </w:rPr>
            </w:pPr>
            <w:r>
              <w:rPr>
                <w:lang w:val="en-CA"/>
              </w:rPr>
              <w:t>3.</w:t>
            </w:r>
          </w:p>
        </w:tc>
        <w:tc>
          <w:tcPr>
            <w:tcW w:w="1039" w:type="pct"/>
          </w:tcPr>
          <w:p w14:paraId="2AE1DCD0" w14:textId="092A07A1" w:rsidR="000F5B73" w:rsidRPr="00773413" w:rsidRDefault="000F5B73" w:rsidP="000F5B73">
            <w:pPr>
              <w:rPr>
                <w:lang w:val="en-CA"/>
              </w:rPr>
            </w:pPr>
            <w:r w:rsidRPr="00773413">
              <w:rPr>
                <w:lang w:val="en-CA"/>
              </w:rPr>
              <w:t xml:space="preserve">Deputy Chief Building Official </w:t>
            </w:r>
          </w:p>
        </w:tc>
        <w:tc>
          <w:tcPr>
            <w:tcW w:w="1222" w:type="pct"/>
          </w:tcPr>
          <w:p w14:paraId="35E0DB39" w14:textId="1F06415B" w:rsidR="000F5B73" w:rsidRPr="00773413" w:rsidRDefault="00FD5CF9" w:rsidP="000F5B73">
            <w:pPr>
              <w:rPr>
                <w:lang w:val="en-CA"/>
              </w:rPr>
            </w:pPr>
            <w:r>
              <w:rPr>
                <w:lang w:val="en-CA"/>
              </w:rPr>
              <w:t>Brad Muma</w:t>
            </w:r>
          </w:p>
        </w:tc>
        <w:tc>
          <w:tcPr>
            <w:tcW w:w="1554" w:type="pct"/>
          </w:tcPr>
          <w:p w14:paraId="0E46F460" w14:textId="62650C03" w:rsidR="000F5B73" w:rsidRPr="00773413" w:rsidRDefault="000F5B73" w:rsidP="000F5B73">
            <w:pPr>
              <w:rPr>
                <w:lang w:val="en-CA"/>
              </w:rPr>
            </w:pPr>
            <w:r w:rsidRPr="00773413">
              <w:rPr>
                <w:lang w:val="en-CA"/>
              </w:rPr>
              <w:t>Deputy Chief Building Official</w:t>
            </w:r>
          </w:p>
        </w:tc>
        <w:tc>
          <w:tcPr>
            <w:tcW w:w="784" w:type="pct"/>
          </w:tcPr>
          <w:p w14:paraId="5319B21C" w14:textId="49EC48AC" w:rsidR="000F5B73" w:rsidRPr="00773413" w:rsidRDefault="00FD5CF9" w:rsidP="000F5B73">
            <w:pPr>
              <w:rPr>
                <w:lang w:val="en-CA"/>
              </w:rPr>
            </w:pPr>
            <w:r>
              <w:rPr>
                <w:lang w:val="en-CA"/>
              </w:rPr>
              <w:t>42038</w:t>
            </w:r>
          </w:p>
        </w:tc>
      </w:tr>
    </w:tbl>
    <w:p w14:paraId="42FC3DFA" w14:textId="1575A7DD" w:rsidR="00773413" w:rsidRPr="00773413" w:rsidRDefault="00773413" w:rsidP="00773413">
      <w:pPr>
        <w:rPr>
          <w:lang w:val="en-CA"/>
        </w:rPr>
      </w:pPr>
      <w:r w:rsidRPr="00773413">
        <w:rPr>
          <w:lang w:val="en-CA"/>
        </w:rPr>
        <w:t xml:space="preserve">The following people, listed in Column 2 of Table B, are appointed as </w:t>
      </w:r>
      <w:r w:rsidRPr="00773413">
        <w:rPr>
          <w:iCs/>
          <w:lang w:val="en-CA"/>
        </w:rPr>
        <w:t>Inspectors</w:t>
      </w:r>
      <w:r w:rsidRPr="00773413">
        <w:rPr>
          <w:lang w:val="en-CA"/>
        </w:rPr>
        <w:t xml:space="preserve"> by the Chief Building Official, under the authority of the Building By-law </w:t>
      </w:r>
      <w:r w:rsidR="009635F9">
        <w:rPr>
          <w:lang w:val="en-CA"/>
        </w:rPr>
        <w:t>2024-006</w:t>
      </w:r>
      <w:r w:rsidRPr="00773413">
        <w:rPr>
          <w:lang w:val="en-CA"/>
        </w:rPr>
        <w:t>, for the enforcement of the Building Code Act as described in Table D, Column A.</w:t>
      </w:r>
    </w:p>
    <w:p w14:paraId="61E286B2" w14:textId="77777777" w:rsidR="00773413" w:rsidRPr="00773413" w:rsidRDefault="00773413" w:rsidP="00773413">
      <w:pPr>
        <w:rPr>
          <w:b/>
          <w:lang w:val="en-CA"/>
        </w:rPr>
      </w:pPr>
      <w:r w:rsidRPr="00773413">
        <w:rPr>
          <w:b/>
          <w:lang w:val="en-CA"/>
        </w:rPr>
        <w:t>Table B</w:t>
      </w:r>
    </w:p>
    <w:tbl>
      <w:tblPr>
        <w:tblStyle w:val="GridTable4-Accent5"/>
        <w:tblW w:w="4944" w:type="pct"/>
        <w:tblLayout w:type="fixed"/>
        <w:tblLook w:val="0420" w:firstRow="1" w:lastRow="0" w:firstColumn="0" w:lastColumn="0" w:noHBand="0" w:noVBand="1"/>
      </w:tblPr>
      <w:tblGrid>
        <w:gridCol w:w="739"/>
        <w:gridCol w:w="1923"/>
        <w:gridCol w:w="2136"/>
        <w:gridCol w:w="2851"/>
        <w:gridCol w:w="1596"/>
      </w:tblGrid>
      <w:tr w:rsidR="00773413" w:rsidRPr="00773413" w14:paraId="46B1D4A0" w14:textId="77777777" w:rsidTr="00773413">
        <w:trPr>
          <w:cnfStyle w:val="100000000000" w:firstRow="1" w:lastRow="0" w:firstColumn="0" w:lastColumn="0" w:oddVBand="0" w:evenVBand="0" w:oddHBand="0" w:evenHBand="0" w:firstRowFirstColumn="0" w:firstRowLastColumn="0" w:lastRowFirstColumn="0" w:lastRowLastColumn="0"/>
          <w:trHeight w:val="288"/>
          <w:tblHeader/>
        </w:trPr>
        <w:tc>
          <w:tcPr>
            <w:tcW w:w="400" w:type="pct"/>
          </w:tcPr>
          <w:p w14:paraId="4A564390" w14:textId="77777777" w:rsidR="00773413" w:rsidRPr="00773413" w:rsidRDefault="00773413" w:rsidP="00773413">
            <w:pPr>
              <w:rPr>
                <w:lang w:val="en-CA"/>
              </w:rPr>
            </w:pPr>
          </w:p>
        </w:tc>
        <w:tc>
          <w:tcPr>
            <w:tcW w:w="1040" w:type="pct"/>
          </w:tcPr>
          <w:p w14:paraId="6A6AD08A" w14:textId="77777777" w:rsidR="00773413" w:rsidRPr="00773413" w:rsidRDefault="00773413" w:rsidP="00773413">
            <w:pPr>
              <w:rPr>
                <w:lang w:val="en-CA"/>
              </w:rPr>
            </w:pPr>
            <w:r w:rsidRPr="00773413">
              <w:rPr>
                <w:lang w:val="en-CA"/>
              </w:rPr>
              <w:t>Column 1</w:t>
            </w:r>
          </w:p>
        </w:tc>
        <w:tc>
          <w:tcPr>
            <w:tcW w:w="1155" w:type="pct"/>
          </w:tcPr>
          <w:p w14:paraId="1ECF272F" w14:textId="77777777" w:rsidR="00773413" w:rsidRPr="00773413" w:rsidRDefault="00773413" w:rsidP="00773413">
            <w:pPr>
              <w:rPr>
                <w:lang w:val="en-CA"/>
              </w:rPr>
            </w:pPr>
            <w:r w:rsidRPr="00773413">
              <w:rPr>
                <w:lang w:val="en-CA"/>
              </w:rPr>
              <w:t>Column 2</w:t>
            </w:r>
          </w:p>
        </w:tc>
        <w:tc>
          <w:tcPr>
            <w:tcW w:w="1542" w:type="pct"/>
          </w:tcPr>
          <w:p w14:paraId="0C1F02E1" w14:textId="77777777" w:rsidR="00773413" w:rsidRPr="00773413" w:rsidRDefault="00773413" w:rsidP="00773413">
            <w:pPr>
              <w:rPr>
                <w:lang w:val="en-CA"/>
              </w:rPr>
            </w:pPr>
            <w:r w:rsidRPr="00773413">
              <w:rPr>
                <w:lang w:val="en-CA"/>
              </w:rPr>
              <w:t>Column 3</w:t>
            </w:r>
          </w:p>
        </w:tc>
        <w:tc>
          <w:tcPr>
            <w:tcW w:w="863" w:type="pct"/>
          </w:tcPr>
          <w:p w14:paraId="1CBE2C2F" w14:textId="77777777" w:rsidR="00773413" w:rsidRPr="00773413" w:rsidRDefault="00773413" w:rsidP="00773413">
            <w:pPr>
              <w:rPr>
                <w:lang w:val="en-CA"/>
              </w:rPr>
            </w:pPr>
            <w:r w:rsidRPr="00773413">
              <w:rPr>
                <w:lang w:val="en-CA"/>
              </w:rPr>
              <w:t>Column 4</w:t>
            </w:r>
          </w:p>
        </w:tc>
      </w:tr>
      <w:tr w:rsidR="00773413" w:rsidRPr="00773413" w14:paraId="1239E5A4" w14:textId="77777777" w:rsidTr="00773413">
        <w:trPr>
          <w:cnfStyle w:val="100000000000" w:firstRow="1" w:lastRow="0" w:firstColumn="0" w:lastColumn="0" w:oddVBand="0" w:evenVBand="0" w:oddHBand="0" w:evenHBand="0" w:firstRowFirstColumn="0" w:firstRowLastColumn="0" w:lastRowFirstColumn="0" w:lastRowLastColumn="0"/>
          <w:trHeight w:val="723"/>
          <w:tblHeader/>
        </w:trPr>
        <w:tc>
          <w:tcPr>
            <w:tcW w:w="400" w:type="pct"/>
          </w:tcPr>
          <w:p w14:paraId="2F36D7E4" w14:textId="77777777" w:rsidR="00773413" w:rsidRPr="00773413" w:rsidRDefault="00773413" w:rsidP="00773413">
            <w:pPr>
              <w:rPr>
                <w:b w:val="0"/>
                <w:bCs w:val="0"/>
                <w:lang w:val="en-CA"/>
              </w:rPr>
            </w:pPr>
            <w:r w:rsidRPr="00773413">
              <w:rPr>
                <w:b w:val="0"/>
                <w:bCs w:val="0"/>
                <w:lang w:val="en-CA"/>
              </w:rPr>
              <w:t>Item</w:t>
            </w:r>
          </w:p>
        </w:tc>
        <w:tc>
          <w:tcPr>
            <w:tcW w:w="1040" w:type="pct"/>
          </w:tcPr>
          <w:p w14:paraId="66051088" w14:textId="77777777" w:rsidR="00773413" w:rsidRPr="00773413" w:rsidRDefault="00773413" w:rsidP="00773413">
            <w:pPr>
              <w:rPr>
                <w:b w:val="0"/>
                <w:bCs w:val="0"/>
                <w:lang w:val="en-CA"/>
              </w:rPr>
            </w:pPr>
            <w:r w:rsidRPr="00773413">
              <w:rPr>
                <w:b w:val="0"/>
                <w:bCs w:val="0"/>
                <w:lang w:val="en-CA"/>
              </w:rPr>
              <w:t>Provincial Appointment</w:t>
            </w:r>
          </w:p>
        </w:tc>
        <w:tc>
          <w:tcPr>
            <w:tcW w:w="1155" w:type="pct"/>
          </w:tcPr>
          <w:p w14:paraId="6B580EEA" w14:textId="77777777" w:rsidR="00773413" w:rsidRPr="00773413" w:rsidRDefault="00773413" w:rsidP="00773413">
            <w:pPr>
              <w:rPr>
                <w:b w:val="0"/>
                <w:bCs w:val="0"/>
                <w:lang w:val="en-CA"/>
              </w:rPr>
            </w:pPr>
            <w:r w:rsidRPr="00773413">
              <w:rPr>
                <w:b w:val="0"/>
                <w:bCs w:val="0"/>
                <w:lang w:val="en-CA"/>
              </w:rPr>
              <w:t>Name</w:t>
            </w:r>
          </w:p>
        </w:tc>
        <w:tc>
          <w:tcPr>
            <w:tcW w:w="1542" w:type="pct"/>
          </w:tcPr>
          <w:p w14:paraId="2C411B39" w14:textId="77777777" w:rsidR="00773413" w:rsidRPr="00773413" w:rsidRDefault="00773413" w:rsidP="00773413">
            <w:pPr>
              <w:rPr>
                <w:b w:val="0"/>
                <w:bCs w:val="0"/>
                <w:lang w:val="en-CA"/>
              </w:rPr>
            </w:pPr>
            <w:r w:rsidRPr="00773413">
              <w:rPr>
                <w:b w:val="0"/>
                <w:bCs w:val="0"/>
                <w:lang w:val="en-CA"/>
              </w:rPr>
              <w:t>Municipal Title</w:t>
            </w:r>
          </w:p>
        </w:tc>
        <w:tc>
          <w:tcPr>
            <w:tcW w:w="863" w:type="pct"/>
          </w:tcPr>
          <w:p w14:paraId="58BE290E" w14:textId="77777777" w:rsidR="00773413" w:rsidRPr="00773413" w:rsidRDefault="00773413" w:rsidP="00773413">
            <w:pPr>
              <w:rPr>
                <w:b w:val="0"/>
                <w:bCs w:val="0"/>
                <w:lang w:val="en-CA"/>
              </w:rPr>
            </w:pPr>
            <w:r w:rsidRPr="00773413">
              <w:rPr>
                <w:b w:val="0"/>
                <w:bCs w:val="0"/>
                <w:lang w:val="en-CA"/>
              </w:rPr>
              <w:t>Provincial BCIN</w:t>
            </w:r>
          </w:p>
        </w:tc>
      </w:tr>
      <w:tr w:rsidR="00773413" w:rsidRPr="00773413" w14:paraId="78E00AA7" w14:textId="77777777" w:rsidTr="00773413">
        <w:trPr>
          <w:cnfStyle w:val="000000100000" w:firstRow="0" w:lastRow="0" w:firstColumn="0" w:lastColumn="0" w:oddVBand="0" w:evenVBand="0" w:oddHBand="1" w:evenHBand="0" w:firstRowFirstColumn="0" w:firstRowLastColumn="0" w:lastRowFirstColumn="0" w:lastRowLastColumn="0"/>
          <w:trHeight w:val="624"/>
        </w:trPr>
        <w:tc>
          <w:tcPr>
            <w:tcW w:w="400" w:type="pct"/>
          </w:tcPr>
          <w:p w14:paraId="522B791A" w14:textId="77777777" w:rsidR="00773413" w:rsidRPr="00773413" w:rsidRDefault="00773413" w:rsidP="00773413">
            <w:pPr>
              <w:rPr>
                <w:lang w:val="en-CA"/>
              </w:rPr>
            </w:pPr>
            <w:r w:rsidRPr="00773413">
              <w:rPr>
                <w:lang w:val="en-CA"/>
              </w:rPr>
              <w:t>1.</w:t>
            </w:r>
          </w:p>
        </w:tc>
        <w:tc>
          <w:tcPr>
            <w:tcW w:w="1040" w:type="pct"/>
          </w:tcPr>
          <w:p w14:paraId="68D1C0F2" w14:textId="77777777" w:rsidR="00773413" w:rsidRPr="00773413" w:rsidRDefault="00773413" w:rsidP="00773413">
            <w:pPr>
              <w:rPr>
                <w:lang w:val="en-CA"/>
              </w:rPr>
            </w:pPr>
            <w:r w:rsidRPr="00773413">
              <w:rPr>
                <w:lang w:val="en-CA"/>
              </w:rPr>
              <w:t>Inspector</w:t>
            </w:r>
          </w:p>
        </w:tc>
        <w:tc>
          <w:tcPr>
            <w:tcW w:w="1155" w:type="pct"/>
          </w:tcPr>
          <w:p w14:paraId="51E3F056" w14:textId="77777777" w:rsidR="00773413" w:rsidRPr="00773413" w:rsidRDefault="00773413" w:rsidP="00773413">
            <w:pPr>
              <w:rPr>
                <w:lang w:val="en-CA"/>
              </w:rPr>
            </w:pPr>
            <w:r w:rsidRPr="00773413">
              <w:rPr>
                <w:lang w:val="en-CA"/>
              </w:rPr>
              <w:t>Douglas Forsyth</w:t>
            </w:r>
          </w:p>
        </w:tc>
        <w:tc>
          <w:tcPr>
            <w:tcW w:w="1542" w:type="pct"/>
          </w:tcPr>
          <w:p w14:paraId="3087E6B7" w14:textId="77777777" w:rsidR="00773413" w:rsidRPr="00773413" w:rsidRDefault="00773413" w:rsidP="00773413">
            <w:pPr>
              <w:rPr>
                <w:lang w:val="en-CA"/>
              </w:rPr>
            </w:pPr>
            <w:r w:rsidRPr="00773413">
              <w:rPr>
                <w:lang w:val="en-CA"/>
              </w:rPr>
              <w:t>Plans Examiner</w:t>
            </w:r>
          </w:p>
        </w:tc>
        <w:tc>
          <w:tcPr>
            <w:tcW w:w="863" w:type="pct"/>
          </w:tcPr>
          <w:p w14:paraId="68AABB4B" w14:textId="77777777" w:rsidR="00773413" w:rsidRPr="00773413" w:rsidRDefault="00773413" w:rsidP="00773413">
            <w:pPr>
              <w:rPr>
                <w:lang w:val="en-CA"/>
              </w:rPr>
            </w:pPr>
            <w:r w:rsidRPr="00773413">
              <w:rPr>
                <w:lang w:val="en-CA"/>
              </w:rPr>
              <w:t>126401</w:t>
            </w:r>
          </w:p>
        </w:tc>
      </w:tr>
      <w:tr w:rsidR="00773413" w:rsidRPr="00773413" w14:paraId="0AA62130" w14:textId="77777777" w:rsidTr="00773413">
        <w:trPr>
          <w:cnfStyle w:val="000000010000" w:firstRow="0" w:lastRow="0" w:firstColumn="0" w:lastColumn="0" w:oddVBand="0" w:evenVBand="0" w:oddHBand="0" w:evenHBand="1" w:firstRowFirstColumn="0" w:firstRowLastColumn="0" w:lastRowFirstColumn="0" w:lastRowLastColumn="0"/>
          <w:trHeight w:val="624"/>
        </w:trPr>
        <w:tc>
          <w:tcPr>
            <w:tcW w:w="400" w:type="pct"/>
          </w:tcPr>
          <w:p w14:paraId="4605A3C6" w14:textId="77777777" w:rsidR="00773413" w:rsidRPr="00773413" w:rsidRDefault="00773413" w:rsidP="00773413">
            <w:pPr>
              <w:rPr>
                <w:lang w:val="en-CA"/>
              </w:rPr>
            </w:pPr>
            <w:r w:rsidRPr="00773413">
              <w:rPr>
                <w:lang w:val="en-CA"/>
              </w:rPr>
              <w:t>2.</w:t>
            </w:r>
          </w:p>
        </w:tc>
        <w:tc>
          <w:tcPr>
            <w:tcW w:w="1040" w:type="pct"/>
          </w:tcPr>
          <w:p w14:paraId="6168CD8D" w14:textId="77777777" w:rsidR="00773413" w:rsidRPr="00773413" w:rsidRDefault="00773413" w:rsidP="00773413">
            <w:pPr>
              <w:rPr>
                <w:lang w:val="en-CA"/>
              </w:rPr>
            </w:pPr>
            <w:r w:rsidRPr="00773413">
              <w:rPr>
                <w:lang w:val="en-CA"/>
              </w:rPr>
              <w:t>Inspector</w:t>
            </w:r>
          </w:p>
        </w:tc>
        <w:tc>
          <w:tcPr>
            <w:tcW w:w="1155" w:type="pct"/>
          </w:tcPr>
          <w:p w14:paraId="0CA28646" w14:textId="55F00E05" w:rsidR="0065646B" w:rsidRPr="00773413" w:rsidRDefault="0065646B" w:rsidP="00773413">
            <w:pPr>
              <w:rPr>
                <w:lang w:val="en-CA"/>
              </w:rPr>
            </w:pPr>
            <w:r>
              <w:rPr>
                <w:lang w:val="en-CA"/>
              </w:rPr>
              <w:t>Alyssa Wolter</w:t>
            </w:r>
          </w:p>
        </w:tc>
        <w:tc>
          <w:tcPr>
            <w:tcW w:w="1542" w:type="pct"/>
          </w:tcPr>
          <w:p w14:paraId="5205DC0F" w14:textId="77777777" w:rsidR="00773413" w:rsidRPr="00773413" w:rsidRDefault="00773413" w:rsidP="00773413">
            <w:pPr>
              <w:rPr>
                <w:lang w:val="en-CA"/>
              </w:rPr>
            </w:pPr>
            <w:r w:rsidRPr="00773413">
              <w:rPr>
                <w:lang w:val="en-CA"/>
              </w:rPr>
              <w:t>Plans Examiner</w:t>
            </w:r>
          </w:p>
        </w:tc>
        <w:tc>
          <w:tcPr>
            <w:tcW w:w="863" w:type="pct"/>
          </w:tcPr>
          <w:p w14:paraId="45D800DE" w14:textId="3B7DA881" w:rsidR="00773413" w:rsidRPr="00773413" w:rsidRDefault="00BB0DDA" w:rsidP="00773413">
            <w:pPr>
              <w:rPr>
                <w:lang w:val="en-CA"/>
              </w:rPr>
            </w:pPr>
            <w:r>
              <w:rPr>
                <w:lang w:val="en-CA"/>
              </w:rPr>
              <w:t>130853</w:t>
            </w:r>
          </w:p>
        </w:tc>
      </w:tr>
      <w:tr w:rsidR="00773413" w:rsidRPr="00773413" w14:paraId="70AD9803" w14:textId="77777777" w:rsidTr="00773413">
        <w:trPr>
          <w:cnfStyle w:val="000000100000" w:firstRow="0" w:lastRow="0" w:firstColumn="0" w:lastColumn="0" w:oddVBand="0" w:evenVBand="0" w:oddHBand="1" w:evenHBand="0" w:firstRowFirstColumn="0" w:firstRowLastColumn="0" w:lastRowFirstColumn="0" w:lastRowLastColumn="0"/>
          <w:trHeight w:val="624"/>
        </w:trPr>
        <w:tc>
          <w:tcPr>
            <w:tcW w:w="400" w:type="pct"/>
          </w:tcPr>
          <w:p w14:paraId="2253EE6E" w14:textId="77777777" w:rsidR="00773413" w:rsidRPr="00773413" w:rsidRDefault="00773413" w:rsidP="00773413">
            <w:pPr>
              <w:rPr>
                <w:lang w:val="en-CA"/>
              </w:rPr>
            </w:pPr>
            <w:r w:rsidRPr="00773413">
              <w:rPr>
                <w:lang w:val="en-CA"/>
              </w:rPr>
              <w:lastRenderedPageBreak/>
              <w:t>3.</w:t>
            </w:r>
          </w:p>
        </w:tc>
        <w:tc>
          <w:tcPr>
            <w:tcW w:w="1040" w:type="pct"/>
          </w:tcPr>
          <w:p w14:paraId="08EEAA16" w14:textId="77777777" w:rsidR="00773413" w:rsidRPr="00773413" w:rsidRDefault="00773413" w:rsidP="00773413">
            <w:pPr>
              <w:rPr>
                <w:lang w:val="en-CA"/>
              </w:rPr>
            </w:pPr>
            <w:r w:rsidRPr="00773413">
              <w:rPr>
                <w:lang w:val="en-CA"/>
              </w:rPr>
              <w:t>Inspector</w:t>
            </w:r>
          </w:p>
        </w:tc>
        <w:tc>
          <w:tcPr>
            <w:tcW w:w="1155" w:type="pct"/>
          </w:tcPr>
          <w:p w14:paraId="46FFC357" w14:textId="77777777" w:rsidR="00773413" w:rsidRPr="00773413" w:rsidRDefault="00773413" w:rsidP="00773413">
            <w:pPr>
              <w:rPr>
                <w:lang w:val="en-CA"/>
              </w:rPr>
            </w:pPr>
            <w:r w:rsidRPr="00773413">
              <w:rPr>
                <w:lang w:val="en-CA"/>
              </w:rPr>
              <w:t>Nirali Bhatt</w:t>
            </w:r>
          </w:p>
        </w:tc>
        <w:tc>
          <w:tcPr>
            <w:tcW w:w="1542" w:type="pct"/>
          </w:tcPr>
          <w:p w14:paraId="5CF5C708" w14:textId="77777777" w:rsidR="00773413" w:rsidRPr="00773413" w:rsidRDefault="00773413" w:rsidP="00773413">
            <w:pPr>
              <w:rPr>
                <w:lang w:val="en-CA"/>
              </w:rPr>
            </w:pPr>
            <w:r w:rsidRPr="00773413">
              <w:rPr>
                <w:lang w:val="en-CA"/>
              </w:rPr>
              <w:t>Plans Examiner</w:t>
            </w:r>
          </w:p>
        </w:tc>
        <w:tc>
          <w:tcPr>
            <w:tcW w:w="863" w:type="pct"/>
          </w:tcPr>
          <w:p w14:paraId="5BE1635C" w14:textId="77777777" w:rsidR="00773413" w:rsidRPr="00773413" w:rsidRDefault="00773413" w:rsidP="00773413">
            <w:pPr>
              <w:rPr>
                <w:lang w:val="en-CA"/>
              </w:rPr>
            </w:pPr>
            <w:r w:rsidRPr="00773413">
              <w:rPr>
                <w:lang w:val="en-CA"/>
              </w:rPr>
              <w:t>111656</w:t>
            </w:r>
          </w:p>
        </w:tc>
      </w:tr>
      <w:tr w:rsidR="005A5574" w:rsidRPr="00773413" w14:paraId="330AD7F0" w14:textId="77777777" w:rsidTr="00773413">
        <w:trPr>
          <w:cnfStyle w:val="000000010000" w:firstRow="0" w:lastRow="0" w:firstColumn="0" w:lastColumn="0" w:oddVBand="0" w:evenVBand="0" w:oddHBand="0" w:evenHBand="1" w:firstRowFirstColumn="0" w:firstRowLastColumn="0" w:lastRowFirstColumn="0" w:lastRowLastColumn="0"/>
          <w:trHeight w:val="624"/>
        </w:trPr>
        <w:tc>
          <w:tcPr>
            <w:tcW w:w="400" w:type="pct"/>
          </w:tcPr>
          <w:p w14:paraId="4EAD91E4" w14:textId="77777777" w:rsidR="005A5574" w:rsidRPr="00773413" w:rsidRDefault="005A5574" w:rsidP="005A5574">
            <w:pPr>
              <w:rPr>
                <w:lang w:val="en-CA"/>
              </w:rPr>
            </w:pPr>
            <w:r w:rsidRPr="00773413">
              <w:rPr>
                <w:lang w:val="en-CA"/>
              </w:rPr>
              <w:t>4.</w:t>
            </w:r>
          </w:p>
        </w:tc>
        <w:tc>
          <w:tcPr>
            <w:tcW w:w="1040" w:type="pct"/>
          </w:tcPr>
          <w:p w14:paraId="73C2B9C2" w14:textId="77777777" w:rsidR="005A5574" w:rsidRPr="00773413" w:rsidRDefault="005A5574" w:rsidP="005A5574">
            <w:pPr>
              <w:rPr>
                <w:lang w:val="en-CA"/>
              </w:rPr>
            </w:pPr>
            <w:r w:rsidRPr="00773413">
              <w:rPr>
                <w:lang w:val="en-CA"/>
              </w:rPr>
              <w:t>Inspector</w:t>
            </w:r>
          </w:p>
        </w:tc>
        <w:tc>
          <w:tcPr>
            <w:tcW w:w="1155" w:type="pct"/>
          </w:tcPr>
          <w:p w14:paraId="105D30D4" w14:textId="77777777" w:rsidR="005A5574" w:rsidRPr="00773413" w:rsidRDefault="005A5574" w:rsidP="005A5574">
            <w:pPr>
              <w:rPr>
                <w:lang w:val="en-CA"/>
              </w:rPr>
            </w:pPr>
            <w:r w:rsidRPr="00773413">
              <w:rPr>
                <w:lang w:val="en-CA"/>
              </w:rPr>
              <w:t>Theo Miranda</w:t>
            </w:r>
          </w:p>
        </w:tc>
        <w:tc>
          <w:tcPr>
            <w:tcW w:w="1542" w:type="pct"/>
          </w:tcPr>
          <w:p w14:paraId="6226F77A" w14:textId="77777777" w:rsidR="005A5574" w:rsidRPr="00773413" w:rsidRDefault="005A5574" w:rsidP="005A5574">
            <w:pPr>
              <w:rPr>
                <w:lang w:val="en-CA"/>
              </w:rPr>
            </w:pPr>
            <w:r w:rsidRPr="00773413">
              <w:rPr>
                <w:lang w:val="en-CA"/>
              </w:rPr>
              <w:t>Plans Examiner</w:t>
            </w:r>
          </w:p>
        </w:tc>
        <w:tc>
          <w:tcPr>
            <w:tcW w:w="863" w:type="pct"/>
          </w:tcPr>
          <w:p w14:paraId="0BF0E195" w14:textId="77777777" w:rsidR="005A5574" w:rsidRPr="00773413" w:rsidRDefault="005A5574" w:rsidP="005A5574">
            <w:pPr>
              <w:rPr>
                <w:lang w:val="en-CA"/>
              </w:rPr>
            </w:pPr>
            <w:r w:rsidRPr="00773413">
              <w:rPr>
                <w:lang w:val="en-CA"/>
              </w:rPr>
              <w:t>38320</w:t>
            </w:r>
          </w:p>
        </w:tc>
      </w:tr>
      <w:tr w:rsidR="005A5574" w:rsidRPr="00773413" w14:paraId="1B0ED33C" w14:textId="77777777" w:rsidTr="00773413">
        <w:trPr>
          <w:cnfStyle w:val="000000100000" w:firstRow="0" w:lastRow="0" w:firstColumn="0" w:lastColumn="0" w:oddVBand="0" w:evenVBand="0" w:oddHBand="1" w:evenHBand="0" w:firstRowFirstColumn="0" w:firstRowLastColumn="0" w:lastRowFirstColumn="0" w:lastRowLastColumn="0"/>
          <w:trHeight w:val="340"/>
        </w:trPr>
        <w:tc>
          <w:tcPr>
            <w:tcW w:w="400" w:type="pct"/>
          </w:tcPr>
          <w:p w14:paraId="420ADE9D" w14:textId="77777777" w:rsidR="005A5574" w:rsidRPr="00773413" w:rsidRDefault="005A5574" w:rsidP="005A5574">
            <w:pPr>
              <w:rPr>
                <w:lang w:val="en-CA"/>
              </w:rPr>
            </w:pPr>
            <w:r w:rsidRPr="00773413">
              <w:rPr>
                <w:lang w:val="en-CA"/>
              </w:rPr>
              <w:t>5.</w:t>
            </w:r>
          </w:p>
        </w:tc>
        <w:tc>
          <w:tcPr>
            <w:tcW w:w="1040" w:type="pct"/>
          </w:tcPr>
          <w:p w14:paraId="360B115D" w14:textId="77777777" w:rsidR="005A5574" w:rsidRPr="00773413" w:rsidRDefault="005A5574" w:rsidP="005A5574">
            <w:pPr>
              <w:rPr>
                <w:lang w:val="en-CA"/>
              </w:rPr>
            </w:pPr>
            <w:r w:rsidRPr="00773413">
              <w:rPr>
                <w:lang w:val="en-CA"/>
              </w:rPr>
              <w:t>Inspector</w:t>
            </w:r>
          </w:p>
        </w:tc>
        <w:tc>
          <w:tcPr>
            <w:tcW w:w="1155" w:type="pct"/>
          </w:tcPr>
          <w:p w14:paraId="61A5FEF1" w14:textId="77777777" w:rsidR="005A5574" w:rsidRPr="00773413" w:rsidRDefault="005A5574" w:rsidP="005A5574">
            <w:pPr>
              <w:rPr>
                <w:lang w:val="en-CA"/>
              </w:rPr>
            </w:pPr>
            <w:r w:rsidRPr="00773413">
              <w:rPr>
                <w:lang w:val="en-CA"/>
              </w:rPr>
              <w:t>Jeff Coleman</w:t>
            </w:r>
          </w:p>
        </w:tc>
        <w:tc>
          <w:tcPr>
            <w:tcW w:w="1542" w:type="pct"/>
          </w:tcPr>
          <w:p w14:paraId="38323B71" w14:textId="77777777" w:rsidR="005A5574" w:rsidRPr="00773413" w:rsidRDefault="005A5574" w:rsidP="005A5574">
            <w:pPr>
              <w:rPr>
                <w:lang w:val="en-CA"/>
              </w:rPr>
            </w:pPr>
            <w:r w:rsidRPr="00773413">
              <w:rPr>
                <w:lang w:val="en-CA"/>
              </w:rPr>
              <w:t>Building Inspector</w:t>
            </w:r>
          </w:p>
        </w:tc>
        <w:tc>
          <w:tcPr>
            <w:tcW w:w="863" w:type="pct"/>
          </w:tcPr>
          <w:p w14:paraId="7A1F3A5C" w14:textId="77777777" w:rsidR="005A5574" w:rsidRPr="00773413" w:rsidRDefault="005A5574" w:rsidP="005A5574">
            <w:pPr>
              <w:rPr>
                <w:lang w:val="en-CA"/>
              </w:rPr>
            </w:pPr>
            <w:r w:rsidRPr="00773413">
              <w:rPr>
                <w:lang w:val="en-CA"/>
              </w:rPr>
              <w:t>122451</w:t>
            </w:r>
          </w:p>
        </w:tc>
      </w:tr>
      <w:tr w:rsidR="005A5574" w:rsidRPr="00773413" w14:paraId="61FA78AE" w14:textId="77777777" w:rsidTr="00773413">
        <w:trPr>
          <w:cnfStyle w:val="000000010000" w:firstRow="0" w:lastRow="0" w:firstColumn="0" w:lastColumn="0" w:oddVBand="0" w:evenVBand="0" w:oddHBand="0" w:evenHBand="1" w:firstRowFirstColumn="0" w:firstRowLastColumn="0" w:lastRowFirstColumn="0" w:lastRowLastColumn="0"/>
          <w:trHeight w:val="624"/>
        </w:trPr>
        <w:tc>
          <w:tcPr>
            <w:tcW w:w="400" w:type="pct"/>
          </w:tcPr>
          <w:p w14:paraId="3F07A62E" w14:textId="77777777" w:rsidR="005A5574" w:rsidRPr="00773413" w:rsidRDefault="005A5574" w:rsidP="005A5574">
            <w:pPr>
              <w:rPr>
                <w:lang w:val="en-CA"/>
              </w:rPr>
            </w:pPr>
            <w:r w:rsidRPr="00773413">
              <w:rPr>
                <w:lang w:val="en-CA"/>
              </w:rPr>
              <w:t>6.</w:t>
            </w:r>
          </w:p>
        </w:tc>
        <w:tc>
          <w:tcPr>
            <w:tcW w:w="1040" w:type="pct"/>
          </w:tcPr>
          <w:p w14:paraId="237EFB78" w14:textId="77777777" w:rsidR="005A5574" w:rsidRPr="00773413" w:rsidRDefault="005A5574" w:rsidP="005A5574">
            <w:pPr>
              <w:rPr>
                <w:lang w:val="en-CA"/>
              </w:rPr>
            </w:pPr>
            <w:r w:rsidRPr="00773413">
              <w:rPr>
                <w:lang w:val="en-CA"/>
              </w:rPr>
              <w:t>Inspector</w:t>
            </w:r>
          </w:p>
        </w:tc>
        <w:tc>
          <w:tcPr>
            <w:tcW w:w="1155" w:type="pct"/>
          </w:tcPr>
          <w:p w14:paraId="5981EC61" w14:textId="77777777" w:rsidR="005A5574" w:rsidRPr="00773413" w:rsidRDefault="005A5574" w:rsidP="005A5574">
            <w:pPr>
              <w:rPr>
                <w:lang w:val="en-CA"/>
              </w:rPr>
            </w:pPr>
            <w:r w:rsidRPr="00773413">
              <w:rPr>
                <w:lang w:val="en-CA"/>
              </w:rPr>
              <w:t>Michael Conner</w:t>
            </w:r>
          </w:p>
        </w:tc>
        <w:tc>
          <w:tcPr>
            <w:tcW w:w="1542" w:type="pct"/>
          </w:tcPr>
          <w:p w14:paraId="68563182" w14:textId="77777777" w:rsidR="005A5574" w:rsidRPr="00773413" w:rsidRDefault="005A5574" w:rsidP="005A5574">
            <w:pPr>
              <w:rPr>
                <w:lang w:val="en-CA"/>
              </w:rPr>
            </w:pPr>
            <w:r w:rsidRPr="00773413">
              <w:rPr>
                <w:lang w:val="en-CA"/>
              </w:rPr>
              <w:t>Senior Building Inspector</w:t>
            </w:r>
          </w:p>
        </w:tc>
        <w:tc>
          <w:tcPr>
            <w:tcW w:w="863" w:type="pct"/>
          </w:tcPr>
          <w:p w14:paraId="4DB6341F" w14:textId="77777777" w:rsidR="005A5574" w:rsidRPr="00773413" w:rsidRDefault="005A5574" w:rsidP="005A5574">
            <w:pPr>
              <w:rPr>
                <w:lang w:val="en-CA"/>
              </w:rPr>
            </w:pPr>
            <w:r w:rsidRPr="00773413">
              <w:rPr>
                <w:lang w:val="en-CA"/>
              </w:rPr>
              <w:t>108778</w:t>
            </w:r>
          </w:p>
        </w:tc>
      </w:tr>
      <w:tr w:rsidR="005A5574" w:rsidRPr="00773413" w14:paraId="59A8E223" w14:textId="77777777" w:rsidTr="00773413">
        <w:trPr>
          <w:cnfStyle w:val="000000100000" w:firstRow="0" w:lastRow="0" w:firstColumn="0" w:lastColumn="0" w:oddVBand="0" w:evenVBand="0" w:oddHBand="1" w:evenHBand="0" w:firstRowFirstColumn="0" w:firstRowLastColumn="0" w:lastRowFirstColumn="0" w:lastRowLastColumn="0"/>
          <w:trHeight w:val="624"/>
        </w:trPr>
        <w:tc>
          <w:tcPr>
            <w:tcW w:w="400" w:type="pct"/>
          </w:tcPr>
          <w:p w14:paraId="60F488DF" w14:textId="77777777" w:rsidR="005A5574" w:rsidRPr="00773413" w:rsidRDefault="005A5574" w:rsidP="005A5574">
            <w:pPr>
              <w:rPr>
                <w:lang w:val="en-CA"/>
              </w:rPr>
            </w:pPr>
            <w:r w:rsidRPr="00773413">
              <w:rPr>
                <w:lang w:val="en-CA"/>
              </w:rPr>
              <w:t>7.</w:t>
            </w:r>
          </w:p>
        </w:tc>
        <w:tc>
          <w:tcPr>
            <w:tcW w:w="1040" w:type="pct"/>
          </w:tcPr>
          <w:p w14:paraId="2033AECD" w14:textId="77777777" w:rsidR="005A5574" w:rsidRPr="00773413" w:rsidRDefault="005A5574" w:rsidP="005A5574">
            <w:pPr>
              <w:rPr>
                <w:lang w:val="en-CA"/>
              </w:rPr>
            </w:pPr>
            <w:r w:rsidRPr="00773413">
              <w:rPr>
                <w:lang w:val="en-CA"/>
              </w:rPr>
              <w:t>Inspector</w:t>
            </w:r>
          </w:p>
        </w:tc>
        <w:tc>
          <w:tcPr>
            <w:tcW w:w="1155" w:type="pct"/>
          </w:tcPr>
          <w:p w14:paraId="79C5B580" w14:textId="77777777" w:rsidR="005A5574" w:rsidRPr="00773413" w:rsidRDefault="005A5574" w:rsidP="005A5574">
            <w:pPr>
              <w:rPr>
                <w:lang w:val="en-CA"/>
              </w:rPr>
            </w:pPr>
            <w:r w:rsidRPr="00773413">
              <w:rPr>
                <w:lang w:val="en-CA"/>
              </w:rPr>
              <w:t>Ryan Vonk</w:t>
            </w:r>
          </w:p>
        </w:tc>
        <w:tc>
          <w:tcPr>
            <w:tcW w:w="1542" w:type="pct"/>
          </w:tcPr>
          <w:p w14:paraId="30D0F732" w14:textId="77777777" w:rsidR="005A5574" w:rsidRPr="00773413" w:rsidRDefault="005A5574" w:rsidP="005A5574">
            <w:pPr>
              <w:rPr>
                <w:lang w:val="en-CA"/>
              </w:rPr>
            </w:pPr>
            <w:r w:rsidRPr="00773413">
              <w:rPr>
                <w:lang w:val="en-CA"/>
              </w:rPr>
              <w:t>Building Inspector</w:t>
            </w:r>
          </w:p>
        </w:tc>
        <w:tc>
          <w:tcPr>
            <w:tcW w:w="863" w:type="pct"/>
          </w:tcPr>
          <w:p w14:paraId="5BA81134" w14:textId="77777777" w:rsidR="005A5574" w:rsidRPr="00773413" w:rsidRDefault="005A5574" w:rsidP="005A5574">
            <w:pPr>
              <w:rPr>
                <w:lang w:val="en-CA"/>
              </w:rPr>
            </w:pPr>
            <w:r w:rsidRPr="00773413">
              <w:rPr>
                <w:lang w:val="en-CA"/>
              </w:rPr>
              <w:t>126693</w:t>
            </w:r>
          </w:p>
        </w:tc>
      </w:tr>
      <w:tr w:rsidR="005A5574" w:rsidRPr="00773413" w14:paraId="5CA49513" w14:textId="77777777" w:rsidTr="00773413">
        <w:trPr>
          <w:cnfStyle w:val="000000010000" w:firstRow="0" w:lastRow="0" w:firstColumn="0" w:lastColumn="0" w:oddVBand="0" w:evenVBand="0" w:oddHBand="0" w:evenHBand="1" w:firstRowFirstColumn="0" w:firstRowLastColumn="0" w:lastRowFirstColumn="0" w:lastRowLastColumn="0"/>
          <w:trHeight w:val="624"/>
        </w:trPr>
        <w:tc>
          <w:tcPr>
            <w:tcW w:w="400" w:type="pct"/>
          </w:tcPr>
          <w:p w14:paraId="3EF84849" w14:textId="77777777" w:rsidR="005A5574" w:rsidRPr="00773413" w:rsidRDefault="005A5574" w:rsidP="005A5574">
            <w:pPr>
              <w:rPr>
                <w:lang w:val="en-CA"/>
              </w:rPr>
            </w:pPr>
            <w:r w:rsidRPr="00773413">
              <w:rPr>
                <w:lang w:val="en-CA"/>
              </w:rPr>
              <w:t>8.</w:t>
            </w:r>
          </w:p>
        </w:tc>
        <w:tc>
          <w:tcPr>
            <w:tcW w:w="1040" w:type="pct"/>
          </w:tcPr>
          <w:p w14:paraId="55F9DDC1" w14:textId="77777777" w:rsidR="005A5574" w:rsidRPr="00773413" w:rsidRDefault="005A5574" w:rsidP="005A5574">
            <w:pPr>
              <w:rPr>
                <w:lang w:val="en-CA"/>
              </w:rPr>
            </w:pPr>
            <w:r w:rsidRPr="00773413">
              <w:rPr>
                <w:lang w:val="en-CA"/>
              </w:rPr>
              <w:t>Inspector</w:t>
            </w:r>
          </w:p>
        </w:tc>
        <w:tc>
          <w:tcPr>
            <w:tcW w:w="1155" w:type="pct"/>
          </w:tcPr>
          <w:p w14:paraId="6DBD08A8" w14:textId="77777777" w:rsidR="005A5574" w:rsidRPr="00773413" w:rsidRDefault="005A5574" w:rsidP="005A5574">
            <w:pPr>
              <w:rPr>
                <w:lang w:val="en-CA"/>
              </w:rPr>
            </w:pPr>
            <w:r w:rsidRPr="00773413">
              <w:rPr>
                <w:lang w:val="en-CA"/>
              </w:rPr>
              <w:t>Jason MacDonald</w:t>
            </w:r>
          </w:p>
        </w:tc>
        <w:tc>
          <w:tcPr>
            <w:tcW w:w="1542" w:type="pct"/>
          </w:tcPr>
          <w:p w14:paraId="0802032E" w14:textId="77777777" w:rsidR="005A5574" w:rsidRPr="00773413" w:rsidRDefault="005A5574" w:rsidP="005A5574">
            <w:pPr>
              <w:rPr>
                <w:lang w:val="en-CA"/>
              </w:rPr>
            </w:pPr>
            <w:r w:rsidRPr="00773413">
              <w:rPr>
                <w:lang w:val="en-CA"/>
              </w:rPr>
              <w:t>Building Inspector</w:t>
            </w:r>
          </w:p>
        </w:tc>
        <w:tc>
          <w:tcPr>
            <w:tcW w:w="863" w:type="pct"/>
          </w:tcPr>
          <w:p w14:paraId="5040AFC9" w14:textId="77777777" w:rsidR="005A5574" w:rsidRPr="00773413" w:rsidRDefault="005A5574" w:rsidP="005A5574">
            <w:pPr>
              <w:rPr>
                <w:lang w:val="en-CA"/>
              </w:rPr>
            </w:pPr>
            <w:r w:rsidRPr="00773413">
              <w:rPr>
                <w:lang w:val="en-CA"/>
              </w:rPr>
              <w:t>126019</w:t>
            </w:r>
          </w:p>
        </w:tc>
      </w:tr>
      <w:tr w:rsidR="005A5574" w:rsidRPr="00773413" w14:paraId="05CBC3BB" w14:textId="77777777" w:rsidTr="00773413">
        <w:trPr>
          <w:cnfStyle w:val="000000100000" w:firstRow="0" w:lastRow="0" w:firstColumn="0" w:lastColumn="0" w:oddVBand="0" w:evenVBand="0" w:oddHBand="1" w:evenHBand="0" w:firstRowFirstColumn="0" w:firstRowLastColumn="0" w:lastRowFirstColumn="0" w:lastRowLastColumn="0"/>
          <w:trHeight w:val="624"/>
        </w:trPr>
        <w:tc>
          <w:tcPr>
            <w:tcW w:w="400" w:type="pct"/>
          </w:tcPr>
          <w:p w14:paraId="30F7D8B0" w14:textId="77777777" w:rsidR="005A5574" w:rsidRPr="00773413" w:rsidRDefault="005A5574" w:rsidP="005A5574">
            <w:pPr>
              <w:rPr>
                <w:lang w:val="en-CA"/>
              </w:rPr>
            </w:pPr>
            <w:r w:rsidRPr="00773413">
              <w:rPr>
                <w:lang w:val="en-CA"/>
              </w:rPr>
              <w:t>9.</w:t>
            </w:r>
          </w:p>
        </w:tc>
        <w:tc>
          <w:tcPr>
            <w:tcW w:w="1040" w:type="pct"/>
          </w:tcPr>
          <w:p w14:paraId="2F40A929" w14:textId="77777777" w:rsidR="005A5574" w:rsidRPr="00773413" w:rsidRDefault="005A5574" w:rsidP="005A5574">
            <w:pPr>
              <w:rPr>
                <w:lang w:val="en-CA"/>
              </w:rPr>
            </w:pPr>
            <w:r w:rsidRPr="00773413">
              <w:rPr>
                <w:lang w:val="en-CA"/>
              </w:rPr>
              <w:t>Inspector</w:t>
            </w:r>
          </w:p>
        </w:tc>
        <w:tc>
          <w:tcPr>
            <w:tcW w:w="1155" w:type="pct"/>
          </w:tcPr>
          <w:p w14:paraId="5EA65FD6" w14:textId="77777777" w:rsidR="005A5574" w:rsidRPr="00773413" w:rsidRDefault="005A5574" w:rsidP="005A5574">
            <w:pPr>
              <w:rPr>
                <w:lang w:val="en-CA"/>
              </w:rPr>
            </w:pPr>
            <w:r w:rsidRPr="00773413">
              <w:rPr>
                <w:lang w:val="en-CA"/>
              </w:rPr>
              <w:t>Shayne Mathieu-Moor</w:t>
            </w:r>
          </w:p>
        </w:tc>
        <w:tc>
          <w:tcPr>
            <w:tcW w:w="1542" w:type="pct"/>
          </w:tcPr>
          <w:p w14:paraId="2FB77BB2" w14:textId="77777777" w:rsidR="005A5574" w:rsidRPr="00773413" w:rsidRDefault="005A5574" w:rsidP="005A5574">
            <w:pPr>
              <w:rPr>
                <w:lang w:val="en-CA"/>
              </w:rPr>
            </w:pPr>
            <w:r w:rsidRPr="00773413">
              <w:rPr>
                <w:lang w:val="en-CA"/>
              </w:rPr>
              <w:t>Building Inspector</w:t>
            </w:r>
          </w:p>
        </w:tc>
        <w:tc>
          <w:tcPr>
            <w:tcW w:w="863" w:type="pct"/>
          </w:tcPr>
          <w:p w14:paraId="2D11252C" w14:textId="77777777" w:rsidR="005A5574" w:rsidRPr="00773413" w:rsidRDefault="005A5574" w:rsidP="005A5574">
            <w:pPr>
              <w:rPr>
                <w:lang w:val="en-CA"/>
              </w:rPr>
            </w:pPr>
            <w:r w:rsidRPr="00773413">
              <w:rPr>
                <w:lang w:val="en-CA"/>
              </w:rPr>
              <w:t>100689</w:t>
            </w:r>
          </w:p>
        </w:tc>
      </w:tr>
      <w:tr w:rsidR="005A5574" w:rsidRPr="00773413" w14:paraId="4EE2290C" w14:textId="77777777" w:rsidTr="00773413">
        <w:trPr>
          <w:cnfStyle w:val="000000010000" w:firstRow="0" w:lastRow="0" w:firstColumn="0" w:lastColumn="0" w:oddVBand="0" w:evenVBand="0" w:oddHBand="0" w:evenHBand="1" w:firstRowFirstColumn="0" w:firstRowLastColumn="0" w:lastRowFirstColumn="0" w:lastRowLastColumn="0"/>
          <w:trHeight w:val="624"/>
        </w:trPr>
        <w:tc>
          <w:tcPr>
            <w:tcW w:w="400" w:type="pct"/>
          </w:tcPr>
          <w:p w14:paraId="75209FFE" w14:textId="77777777" w:rsidR="005A5574" w:rsidRPr="00773413" w:rsidRDefault="005A5574" w:rsidP="005A5574">
            <w:pPr>
              <w:rPr>
                <w:lang w:val="en-CA"/>
              </w:rPr>
            </w:pPr>
            <w:r w:rsidRPr="00773413">
              <w:rPr>
                <w:lang w:val="en-CA"/>
              </w:rPr>
              <w:t>10.</w:t>
            </w:r>
          </w:p>
        </w:tc>
        <w:tc>
          <w:tcPr>
            <w:tcW w:w="1040" w:type="pct"/>
          </w:tcPr>
          <w:p w14:paraId="7FA6C2EA" w14:textId="77777777" w:rsidR="005A5574" w:rsidRPr="00773413" w:rsidRDefault="005A5574" w:rsidP="005A5574">
            <w:pPr>
              <w:rPr>
                <w:lang w:val="en-CA"/>
              </w:rPr>
            </w:pPr>
            <w:r w:rsidRPr="00773413">
              <w:rPr>
                <w:lang w:val="en-CA"/>
              </w:rPr>
              <w:t>Inspector</w:t>
            </w:r>
          </w:p>
        </w:tc>
        <w:tc>
          <w:tcPr>
            <w:tcW w:w="1155" w:type="pct"/>
          </w:tcPr>
          <w:p w14:paraId="3B907DB9" w14:textId="77777777" w:rsidR="005A5574" w:rsidRPr="00773413" w:rsidRDefault="005A5574" w:rsidP="005A5574">
            <w:pPr>
              <w:rPr>
                <w:lang w:val="en-CA"/>
              </w:rPr>
            </w:pPr>
            <w:r w:rsidRPr="00773413">
              <w:rPr>
                <w:lang w:val="en-CA"/>
              </w:rPr>
              <w:t>Steve Leca</w:t>
            </w:r>
          </w:p>
        </w:tc>
        <w:tc>
          <w:tcPr>
            <w:tcW w:w="1542" w:type="pct"/>
          </w:tcPr>
          <w:p w14:paraId="3133FFA5" w14:textId="77777777" w:rsidR="005A5574" w:rsidRPr="00773413" w:rsidRDefault="005A5574" w:rsidP="005A5574">
            <w:pPr>
              <w:rPr>
                <w:lang w:val="en-CA"/>
              </w:rPr>
            </w:pPr>
            <w:r w:rsidRPr="00773413">
              <w:rPr>
                <w:lang w:val="en-CA"/>
              </w:rPr>
              <w:t>Mechanical/Plumbing Inspector</w:t>
            </w:r>
          </w:p>
        </w:tc>
        <w:tc>
          <w:tcPr>
            <w:tcW w:w="863" w:type="pct"/>
          </w:tcPr>
          <w:p w14:paraId="32E323D3" w14:textId="77777777" w:rsidR="005A5574" w:rsidRPr="00773413" w:rsidRDefault="005A5574" w:rsidP="005A5574">
            <w:pPr>
              <w:rPr>
                <w:lang w:val="en-CA"/>
              </w:rPr>
            </w:pPr>
            <w:r w:rsidRPr="00773413">
              <w:rPr>
                <w:lang w:val="en-CA"/>
              </w:rPr>
              <w:t>102188</w:t>
            </w:r>
          </w:p>
        </w:tc>
      </w:tr>
      <w:tr w:rsidR="005A5574" w:rsidRPr="00773413" w14:paraId="61FD7E44" w14:textId="77777777" w:rsidTr="00773413">
        <w:trPr>
          <w:cnfStyle w:val="000000100000" w:firstRow="0" w:lastRow="0" w:firstColumn="0" w:lastColumn="0" w:oddVBand="0" w:evenVBand="0" w:oddHBand="1" w:evenHBand="0" w:firstRowFirstColumn="0" w:firstRowLastColumn="0" w:lastRowFirstColumn="0" w:lastRowLastColumn="0"/>
          <w:trHeight w:val="624"/>
        </w:trPr>
        <w:tc>
          <w:tcPr>
            <w:tcW w:w="400" w:type="pct"/>
          </w:tcPr>
          <w:p w14:paraId="554D9191" w14:textId="77777777" w:rsidR="005A5574" w:rsidRPr="00773413" w:rsidRDefault="005A5574" w:rsidP="005A5574">
            <w:pPr>
              <w:rPr>
                <w:lang w:val="en-CA"/>
              </w:rPr>
            </w:pPr>
            <w:r w:rsidRPr="00773413">
              <w:rPr>
                <w:lang w:val="en-CA"/>
              </w:rPr>
              <w:t>11.</w:t>
            </w:r>
          </w:p>
        </w:tc>
        <w:tc>
          <w:tcPr>
            <w:tcW w:w="1040" w:type="pct"/>
          </w:tcPr>
          <w:p w14:paraId="1BD64A36" w14:textId="77777777" w:rsidR="005A5574" w:rsidRPr="00773413" w:rsidRDefault="005A5574" w:rsidP="005A5574">
            <w:pPr>
              <w:rPr>
                <w:lang w:val="en-CA"/>
              </w:rPr>
            </w:pPr>
            <w:r w:rsidRPr="00773413">
              <w:rPr>
                <w:lang w:val="en-CA"/>
              </w:rPr>
              <w:t>Inspector</w:t>
            </w:r>
          </w:p>
        </w:tc>
        <w:tc>
          <w:tcPr>
            <w:tcW w:w="1155" w:type="pct"/>
          </w:tcPr>
          <w:p w14:paraId="06E9A7A1" w14:textId="0FC10D1C" w:rsidR="005A5574" w:rsidRPr="00773413" w:rsidRDefault="005A5574" w:rsidP="005A5574">
            <w:pPr>
              <w:rPr>
                <w:lang w:val="en-CA"/>
              </w:rPr>
            </w:pPr>
            <w:r>
              <w:rPr>
                <w:lang w:val="en-CA"/>
              </w:rPr>
              <w:t>Trevor Baker</w:t>
            </w:r>
          </w:p>
        </w:tc>
        <w:tc>
          <w:tcPr>
            <w:tcW w:w="1542" w:type="pct"/>
          </w:tcPr>
          <w:p w14:paraId="4CD06CD5" w14:textId="77777777" w:rsidR="005A5574" w:rsidRPr="00773413" w:rsidRDefault="005A5574" w:rsidP="005A5574">
            <w:pPr>
              <w:rPr>
                <w:lang w:val="en-CA"/>
              </w:rPr>
            </w:pPr>
            <w:r w:rsidRPr="00773413">
              <w:rPr>
                <w:lang w:val="en-CA"/>
              </w:rPr>
              <w:t>Mechanical/ Plumbing Inspector</w:t>
            </w:r>
          </w:p>
        </w:tc>
        <w:tc>
          <w:tcPr>
            <w:tcW w:w="863" w:type="pct"/>
          </w:tcPr>
          <w:p w14:paraId="72EBFAB2" w14:textId="2368E3D7" w:rsidR="00752E7D" w:rsidRPr="00773413" w:rsidRDefault="00752E7D" w:rsidP="005A5574">
            <w:pPr>
              <w:rPr>
                <w:lang w:val="en-CA"/>
              </w:rPr>
            </w:pPr>
            <w:r>
              <w:rPr>
                <w:lang w:val="en-CA"/>
              </w:rPr>
              <w:t>130408</w:t>
            </w:r>
          </w:p>
        </w:tc>
      </w:tr>
      <w:tr w:rsidR="005A5574" w:rsidRPr="00773413" w14:paraId="6405777C" w14:textId="77777777" w:rsidTr="00773413">
        <w:trPr>
          <w:cnfStyle w:val="000000010000" w:firstRow="0" w:lastRow="0" w:firstColumn="0" w:lastColumn="0" w:oddVBand="0" w:evenVBand="0" w:oddHBand="0" w:evenHBand="1" w:firstRowFirstColumn="0" w:firstRowLastColumn="0" w:lastRowFirstColumn="0" w:lastRowLastColumn="0"/>
          <w:trHeight w:val="624"/>
        </w:trPr>
        <w:tc>
          <w:tcPr>
            <w:tcW w:w="400" w:type="pct"/>
          </w:tcPr>
          <w:p w14:paraId="54E1DD6E" w14:textId="77777777" w:rsidR="005A5574" w:rsidRPr="00773413" w:rsidRDefault="005A5574" w:rsidP="005A5574">
            <w:pPr>
              <w:rPr>
                <w:lang w:val="en-CA"/>
              </w:rPr>
            </w:pPr>
            <w:r w:rsidRPr="00773413">
              <w:rPr>
                <w:lang w:val="en-CA"/>
              </w:rPr>
              <w:t>12.</w:t>
            </w:r>
          </w:p>
        </w:tc>
        <w:tc>
          <w:tcPr>
            <w:tcW w:w="1040" w:type="pct"/>
          </w:tcPr>
          <w:p w14:paraId="77F89FEC" w14:textId="77777777" w:rsidR="005A5574" w:rsidRPr="00773413" w:rsidRDefault="005A5574" w:rsidP="005A5574">
            <w:pPr>
              <w:rPr>
                <w:lang w:val="en-CA"/>
              </w:rPr>
            </w:pPr>
            <w:r w:rsidRPr="00773413">
              <w:rPr>
                <w:lang w:val="en-CA"/>
              </w:rPr>
              <w:t>Inspector</w:t>
            </w:r>
          </w:p>
        </w:tc>
        <w:tc>
          <w:tcPr>
            <w:tcW w:w="1155" w:type="pct"/>
          </w:tcPr>
          <w:p w14:paraId="181C0E35" w14:textId="77777777" w:rsidR="005A5574" w:rsidRPr="00773413" w:rsidRDefault="005A5574" w:rsidP="005A5574">
            <w:pPr>
              <w:rPr>
                <w:lang w:val="en-CA"/>
              </w:rPr>
            </w:pPr>
            <w:r w:rsidRPr="00773413">
              <w:rPr>
                <w:lang w:val="en-CA"/>
              </w:rPr>
              <w:t>Christopher Drury</w:t>
            </w:r>
          </w:p>
        </w:tc>
        <w:tc>
          <w:tcPr>
            <w:tcW w:w="1542" w:type="pct"/>
          </w:tcPr>
          <w:p w14:paraId="0759C945" w14:textId="77777777" w:rsidR="005A5574" w:rsidRPr="00773413" w:rsidRDefault="005A5574" w:rsidP="005A5574">
            <w:pPr>
              <w:rPr>
                <w:lang w:val="en-CA"/>
              </w:rPr>
            </w:pPr>
            <w:r w:rsidRPr="00773413">
              <w:rPr>
                <w:lang w:val="en-CA"/>
              </w:rPr>
              <w:t>Mechanical/Plumbing Inspector</w:t>
            </w:r>
          </w:p>
        </w:tc>
        <w:tc>
          <w:tcPr>
            <w:tcW w:w="863" w:type="pct"/>
          </w:tcPr>
          <w:p w14:paraId="1A8B1085" w14:textId="77777777" w:rsidR="005A5574" w:rsidRPr="00773413" w:rsidRDefault="005A5574" w:rsidP="005A5574">
            <w:pPr>
              <w:rPr>
                <w:lang w:val="en-CA"/>
              </w:rPr>
            </w:pPr>
            <w:r w:rsidRPr="00773413">
              <w:rPr>
                <w:lang w:val="en-CA"/>
              </w:rPr>
              <w:t>43550</w:t>
            </w:r>
          </w:p>
        </w:tc>
      </w:tr>
      <w:tr w:rsidR="005A5574" w:rsidRPr="00773413" w14:paraId="497020CF" w14:textId="77777777" w:rsidTr="00773413">
        <w:trPr>
          <w:cnfStyle w:val="000000100000" w:firstRow="0" w:lastRow="0" w:firstColumn="0" w:lastColumn="0" w:oddVBand="0" w:evenVBand="0" w:oddHBand="1" w:evenHBand="0" w:firstRowFirstColumn="0" w:firstRowLastColumn="0" w:lastRowFirstColumn="0" w:lastRowLastColumn="0"/>
          <w:trHeight w:val="624"/>
        </w:trPr>
        <w:tc>
          <w:tcPr>
            <w:tcW w:w="400" w:type="pct"/>
          </w:tcPr>
          <w:p w14:paraId="40C5C097" w14:textId="77777777" w:rsidR="005A5574" w:rsidRPr="00773413" w:rsidRDefault="005A5574" w:rsidP="005A5574">
            <w:pPr>
              <w:rPr>
                <w:lang w:val="en-CA"/>
              </w:rPr>
            </w:pPr>
            <w:r w:rsidRPr="00773413">
              <w:rPr>
                <w:lang w:val="en-CA"/>
              </w:rPr>
              <w:t>13.</w:t>
            </w:r>
          </w:p>
        </w:tc>
        <w:tc>
          <w:tcPr>
            <w:tcW w:w="1040" w:type="pct"/>
          </w:tcPr>
          <w:p w14:paraId="7D7A33F3" w14:textId="77777777" w:rsidR="005A5574" w:rsidRPr="00773413" w:rsidRDefault="005A5574" w:rsidP="005A5574">
            <w:pPr>
              <w:rPr>
                <w:lang w:val="en-CA"/>
              </w:rPr>
            </w:pPr>
            <w:r w:rsidRPr="00773413">
              <w:rPr>
                <w:lang w:val="en-CA"/>
              </w:rPr>
              <w:t>Inspector</w:t>
            </w:r>
          </w:p>
        </w:tc>
        <w:tc>
          <w:tcPr>
            <w:tcW w:w="1155" w:type="pct"/>
          </w:tcPr>
          <w:p w14:paraId="5427DBF9" w14:textId="12255CB3" w:rsidR="005A5574" w:rsidRPr="00773413" w:rsidRDefault="00BB0DDA" w:rsidP="005A5574">
            <w:pPr>
              <w:rPr>
                <w:lang w:val="en-CA"/>
              </w:rPr>
            </w:pPr>
            <w:r>
              <w:rPr>
                <w:lang w:val="en-CA"/>
              </w:rPr>
              <w:t>Julie Stirling</w:t>
            </w:r>
          </w:p>
        </w:tc>
        <w:tc>
          <w:tcPr>
            <w:tcW w:w="1542" w:type="pct"/>
          </w:tcPr>
          <w:p w14:paraId="182ED27A" w14:textId="77777777" w:rsidR="005A5574" w:rsidRPr="00773413" w:rsidRDefault="005A5574" w:rsidP="005A5574">
            <w:pPr>
              <w:rPr>
                <w:lang w:val="en-CA"/>
              </w:rPr>
            </w:pPr>
            <w:r w:rsidRPr="00773413">
              <w:rPr>
                <w:lang w:val="en-CA"/>
              </w:rPr>
              <w:t>Building Engineer</w:t>
            </w:r>
          </w:p>
        </w:tc>
        <w:tc>
          <w:tcPr>
            <w:tcW w:w="863" w:type="pct"/>
          </w:tcPr>
          <w:p w14:paraId="574D3ED4" w14:textId="14CC0076" w:rsidR="005A5574" w:rsidRPr="00773413" w:rsidRDefault="00BB0DDA" w:rsidP="005A5574">
            <w:pPr>
              <w:rPr>
                <w:lang w:val="en-CA"/>
              </w:rPr>
            </w:pPr>
            <w:r>
              <w:rPr>
                <w:lang w:val="en-CA"/>
              </w:rPr>
              <w:t>130537</w:t>
            </w:r>
          </w:p>
        </w:tc>
      </w:tr>
      <w:tr w:rsidR="000F5B73" w:rsidRPr="00773413" w14:paraId="1811011F" w14:textId="77777777" w:rsidTr="00773413">
        <w:trPr>
          <w:cnfStyle w:val="000000010000" w:firstRow="0" w:lastRow="0" w:firstColumn="0" w:lastColumn="0" w:oddVBand="0" w:evenVBand="0" w:oddHBand="0" w:evenHBand="1" w:firstRowFirstColumn="0" w:firstRowLastColumn="0" w:lastRowFirstColumn="0" w:lastRowLastColumn="0"/>
          <w:trHeight w:val="624"/>
        </w:trPr>
        <w:tc>
          <w:tcPr>
            <w:tcW w:w="400" w:type="pct"/>
          </w:tcPr>
          <w:p w14:paraId="739EFD6C" w14:textId="1D68A699" w:rsidR="000F5B73" w:rsidRPr="00773413" w:rsidRDefault="000F5B73" w:rsidP="005A5574">
            <w:pPr>
              <w:rPr>
                <w:lang w:val="en-CA"/>
              </w:rPr>
            </w:pPr>
            <w:bookmarkStart w:id="1" w:name="_Hlk215732994"/>
            <w:r>
              <w:rPr>
                <w:lang w:val="en-CA"/>
              </w:rPr>
              <w:t>14.</w:t>
            </w:r>
          </w:p>
        </w:tc>
        <w:tc>
          <w:tcPr>
            <w:tcW w:w="1040" w:type="pct"/>
          </w:tcPr>
          <w:p w14:paraId="356D1D4F" w14:textId="139E6866" w:rsidR="000F5B73" w:rsidRPr="00773413" w:rsidRDefault="000F5B73" w:rsidP="005A5574">
            <w:pPr>
              <w:rPr>
                <w:lang w:val="en-CA"/>
              </w:rPr>
            </w:pPr>
            <w:r>
              <w:rPr>
                <w:lang w:val="en-CA"/>
              </w:rPr>
              <w:t>Inspector</w:t>
            </w:r>
          </w:p>
        </w:tc>
        <w:tc>
          <w:tcPr>
            <w:tcW w:w="1155" w:type="pct"/>
          </w:tcPr>
          <w:p w14:paraId="360A29F4" w14:textId="4E69D7CE" w:rsidR="000F5B73" w:rsidRDefault="008A6BA2" w:rsidP="005A5574">
            <w:pPr>
              <w:rPr>
                <w:lang w:val="en-CA"/>
              </w:rPr>
            </w:pPr>
            <w:r>
              <w:rPr>
                <w:lang w:val="en-CA"/>
              </w:rPr>
              <w:t>Gilberto Espinoza</w:t>
            </w:r>
          </w:p>
        </w:tc>
        <w:tc>
          <w:tcPr>
            <w:tcW w:w="1542" w:type="pct"/>
          </w:tcPr>
          <w:p w14:paraId="3EF84FB4" w14:textId="666D2978" w:rsidR="000F5B73" w:rsidRPr="00773413" w:rsidRDefault="00FD5CF9" w:rsidP="005A5574">
            <w:pPr>
              <w:rPr>
                <w:lang w:val="en-CA"/>
              </w:rPr>
            </w:pPr>
            <w:r>
              <w:rPr>
                <w:lang w:val="en-CA"/>
              </w:rPr>
              <w:t>Building Inspector</w:t>
            </w:r>
          </w:p>
        </w:tc>
        <w:tc>
          <w:tcPr>
            <w:tcW w:w="863" w:type="pct"/>
          </w:tcPr>
          <w:p w14:paraId="571692F7" w14:textId="3EDD230F" w:rsidR="000F5B73" w:rsidRDefault="008A6BA2" w:rsidP="005A5574">
            <w:pPr>
              <w:rPr>
                <w:lang w:val="en-CA"/>
              </w:rPr>
            </w:pPr>
            <w:r>
              <w:rPr>
                <w:lang w:val="en-CA"/>
              </w:rPr>
              <w:t>38607</w:t>
            </w:r>
          </w:p>
        </w:tc>
      </w:tr>
      <w:bookmarkEnd w:id="1"/>
    </w:tbl>
    <w:p w14:paraId="7BA67F2E" w14:textId="77777777" w:rsidR="00FC10D8" w:rsidRDefault="00FC10D8" w:rsidP="00773413">
      <w:pPr>
        <w:rPr>
          <w:bCs/>
          <w:lang w:val="en-CA"/>
        </w:rPr>
      </w:pPr>
    </w:p>
    <w:p w14:paraId="28344861" w14:textId="77777777" w:rsidR="00FC10D8" w:rsidRDefault="00FC10D8">
      <w:pPr>
        <w:spacing w:before="0" w:after="0"/>
        <w:rPr>
          <w:bCs/>
          <w:lang w:val="en-CA"/>
        </w:rPr>
      </w:pPr>
      <w:r>
        <w:rPr>
          <w:bCs/>
          <w:lang w:val="en-CA"/>
        </w:rPr>
        <w:br w:type="page"/>
      </w:r>
    </w:p>
    <w:p w14:paraId="6DA77E36" w14:textId="14DB3AAE" w:rsidR="00773413" w:rsidRDefault="00773413" w:rsidP="00773413">
      <w:pPr>
        <w:rPr>
          <w:bCs/>
          <w:lang w:val="en-CA"/>
        </w:rPr>
      </w:pPr>
      <w:r w:rsidRPr="00773413">
        <w:rPr>
          <w:bCs/>
          <w:lang w:val="en-CA"/>
        </w:rPr>
        <w:lastRenderedPageBreak/>
        <w:t xml:space="preserve">The following people, listed in Column 2 of Table C, are appointed as </w:t>
      </w:r>
      <w:r w:rsidRPr="00773413">
        <w:rPr>
          <w:bCs/>
          <w:iCs/>
          <w:lang w:val="en-CA"/>
        </w:rPr>
        <w:t>Inspectors</w:t>
      </w:r>
      <w:r w:rsidRPr="00773413">
        <w:rPr>
          <w:bCs/>
          <w:lang w:val="en-CA"/>
        </w:rPr>
        <w:t xml:space="preserve"> by the Chief Building Official, under the authority of the Building By-law </w:t>
      </w:r>
      <w:r w:rsidR="009635F9">
        <w:rPr>
          <w:bCs/>
          <w:lang w:val="en-CA"/>
        </w:rPr>
        <w:t>2024-006</w:t>
      </w:r>
      <w:r w:rsidRPr="00773413">
        <w:rPr>
          <w:bCs/>
          <w:lang w:val="en-CA"/>
        </w:rPr>
        <w:t>, for plans review and inspection as described in Table D, Column B.</w:t>
      </w:r>
    </w:p>
    <w:p w14:paraId="4DA1D5BA" w14:textId="77777777" w:rsidR="00773413" w:rsidRPr="00773413" w:rsidRDefault="00773413" w:rsidP="00773413">
      <w:pPr>
        <w:rPr>
          <w:b/>
          <w:bCs/>
          <w:lang w:val="en-CA"/>
        </w:rPr>
      </w:pPr>
      <w:r w:rsidRPr="00773413">
        <w:rPr>
          <w:b/>
          <w:bCs/>
          <w:lang w:val="en-CA"/>
        </w:rPr>
        <w:t>Table C</w:t>
      </w:r>
    </w:p>
    <w:tbl>
      <w:tblPr>
        <w:tblStyle w:val="GridTable4-Accent5"/>
        <w:tblW w:w="4906" w:type="pct"/>
        <w:tblLayout w:type="fixed"/>
        <w:tblLook w:val="0420" w:firstRow="1" w:lastRow="0" w:firstColumn="0" w:lastColumn="0" w:noHBand="0" w:noVBand="1"/>
      </w:tblPr>
      <w:tblGrid>
        <w:gridCol w:w="739"/>
        <w:gridCol w:w="1849"/>
        <w:gridCol w:w="2260"/>
        <w:gridCol w:w="2660"/>
        <w:gridCol w:w="1666"/>
      </w:tblGrid>
      <w:tr w:rsidR="00773413" w:rsidRPr="00773413" w14:paraId="369B83FB" w14:textId="77777777" w:rsidTr="00773413">
        <w:trPr>
          <w:cnfStyle w:val="100000000000" w:firstRow="1" w:lastRow="0" w:firstColumn="0" w:lastColumn="0" w:oddVBand="0" w:evenVBand="0" w:oddHBand="0" w:evenHBand="0" w:firstRowFirstColumn="0" w:firstRowLastColumn="0" w:lastRowFirstColumn="0" w:lastRowLastColumn="0"/>
          <w:trHeight w:val="522"/>
          <w:tblHeader/>
        </w:trPr>
        <w:tc>
          <w:tcPr>
            <w:tcW w:w="402" w:type="pct"/>
            <w:tcBorders>
              <w:bottom w:val="single" w:sz="4" w:space="0" w:color="000000" w:themeColor="text1"/>
            </w:tcBorders>
          </w:tcPr>
          <w:p w14:paraId="54912101" w14:textId="77777777" w:rsidR="00773413" w:rsidRPr="00773413" w:rsidRDefault="00773413" w:rsidP="00773413">
            <w:pPr>
              <w:rPr>
                <w:lang w:val="en-CA"/>
              </w:rPr>
            </w:pPr>
          </w:p>
        </w:tc>
        <w:tc>
          <w:tcPr>
            <w:tcW w:w="1008" w:type="pct"/>
            <w:tcBorders>
              <w:bottom w:val="single" w:sz="4" w:space="0" w:color="000000" w:themeColor="text1"/>
            </w:tcBorders>
          </w:tcPr>
          <w:p w14:paraId="5EABF46F" w14:textId="77777777" w:rsidR="00773413" w:rsidRPr="00773413" w:rsidRDefault="00773413" w:rsidP="00773413">
            <w:pPr>
              <w:rPr>
                <w:lang w:val="en-CA"/>
              </w:rPr>
            </w:pPr>
            <w:r w:rsidRPr="00773413">
              <w:rPr>
                <w:lang w:val="en-CA"/>
              </w:rPr>
              <w:t>Column 1</w:t>
            </w:r>
          </w:p>
        </w:tc>
        <w:tc>
          <w:tcPr>
            <w:tcW w:w="1232" w:type="pct"/>
            <w:tcBorders>
              <w:bottom w:val="single" w:sz="4" w:space="0" w:color="000000" w:themeColor="text1"/>
            </w:tcBorders>
          </w:tcPr>
          <w:p w14:paraId="05CD34B3" w14:textId="77777777" w:rsidR="00773413" w:rsidRPr="00773413" w:rsidRDefault="00773413" w:rsidP="00773413">
            <w:pPr>
              <w:rPr>
                <w:lang w:val="en-CA"/>
              </w:rPr>
            </w:pPr>
            <w:r w:rsidRPr="00773413">
              <w:rPr>
                <w:lang w:val="en-CA"/>
              </w:rPr>
              <w:t>Column 2</w:t>
            </w:r>
          </w:p>
        </w:tc>
        <w:tc>
          <w:tcPr>
            <w:tcW w:w="1450" w:type="pct"/>
            <w:tcBorders>
              <w:bottom w:val="single" w:sz="4" w:space="0" w:color="000000" w:themeColor="text1"/>
            </w:tcBorders>
          </w:tcPr>
          <w:p w14:paraId="2C6B597F" w14:textId="77777777" w:rsidR="00773413" w:rsidRPr="00773413" w:rsidRDefault="00773413" w:rsidP="00773413">
            <w:pPr>
              <w:rPr>
                <w:lang w:val="en-CA"/>
              </w:rPr>
            </w:pPr>
            <w:r w:rsidRPr="00773413">
              <w:rPr>
                <w:lang w:val="en-CA"/>
              </w:rPr>
              <w:t>Column 3</w:t>
            </w:r>
          </w:p>
        </w:tc>
        <w:tc>
          <w:tcPr>
            <w:tcW w:w="908" w:type="pct"/>
            <w:tcBorders>
              <w:bottom w:val="single" w:sz="4" w:space="0" w:color="000000" w:themeColor="text1"/>
            </w:tcBorders>
          </w:tcPr>
          <w:p w14:paraId="2D5525E5" w14:textId="77777777" w:rsidR="00773413" w:rsidRPr="00773413" w:rsidRDefault="00773413" w:rsidP="00773413">
            <w:pPr>
              <w:rPr>
                <w:lang w:val="en-CA"/>
              </w:rPr>
            </w:pPr>
            <w:r w:rsidRPr="00773413">
              <w:rPr>
                <w:lang w:val="en-CA"/>
              </w:rPr>
              <w:t>Column 4</w:t>
            </w:r>
          </w:p>
        </w:tc>
      </w:tr>
      <w:tr w:rsidR="00773413" w:rsidRPr="00773413" w14:paraId="0AEED373" w14:textId="77777777" w:rsidTr="00773413">
        <w:trPr>
          <w:cnfStyle w:val="100000000000" w:firstRow="1" w:lastRow="0" w:firstColumn="0" w:lastColumn="0" w:oddVBand="0" w:evenVBand="0" w:oddHBand="0" w:evenHBand="0" w:firstRowFirstColumn="0" w:firstRowLastColumn="0" w:lastRowFirstColumn="0" w:lastRowLastColumn="0"/>
          <w:trHeight w:val="704"/>
          <w:tblHeader/>
        </w:trPr>
        <w:tc>
          <w:tcPr>
            <w:tcW w:w="402" w:type="pct"/>
            <w:tcBorders>
              <w:bottom w:val="single" w:sz="4" w:space="0" w:color="auto"/>
            </w:tcBorders>
          </w:tcPr>
          <w:p w14:paraId="0722FA18" w14:textId="77777777" w:rsidR="00773413" w:rsidRPr="00773413" w:rsidRDefault="00773413" w:rsidP="00773413">
            <w:pPr>
              <w:rPr>
                <w:b w:val="0"/>
                <w:bCs w:val="0"/>
                <w:lang w:val="en-CA"/>
              </w:rPr>
            </w:pPr>
            <w:r w:rsidRPr="00773413">
              <w:rPr>
                <w:b w:val="0"/>
                <w:bCs w:val="0"/>
                <w:lang w:val="en-CA"/>
              </w:rPr>
              <w:t>Item</w:t>
            </w:r>
          </w:p>
        </w:tc>
        <w:tc>
          <w:tcPr>
            <w:tcW w:w="1008" w:type="pct"/>
            <w:tcBorders>
              <w:bottom w:val="single" w:sz="4" w:space="0" w:color="auto"/>
            </w:tcBorders>
          </w:tcPr>
          <w:p w14:paraId="63E13040" w14:textId="77777777" w:rsidR="00773413" w:rsidRPr="00773413" w:rsidRDefault="00773413" w:rsidP="00773413">
            <w:pPr>
              <w:rPr>
                <w:b w:val="0"/>
                <w:bCs w:val="0"/>
                <w:lang w:val="en-CA"/>
              </w:rPr>
            </w:pPr>
            <w:r w:rsidRPr="00773413">
              <w:rPr>
                <w:b w:val="0"/>
                <w:bCs w:val="0"/>
                <w:lang w:val="en-CA"/>
              </w:rPr>
              <w:t>Provincial Appointment</w:t>
            </w:r>
          </w:p>
        </w:tc>
        <w:tc>
          <w:tcPr>
            <w:tcW w:w="1232" w:type="pct"/>
            <w:tcBorders>
              <w:bottom w:val="single" w:sz="4" w:space="0" w:color="auto"/>
            </w:tcBorders>
          </w:tcPr>
          <w:p w14:paraId="5104F6AB" w14:textId="77777777" w:rsidR="00773413" w:rsidRPr="00773413" w:rsidRDefault="00773413" w:rsidP="00773413">
            <w:pPr>
              <w:rPr>
                <w:b w:val="0"/>
                <w:bCs w:val="0"/>
                <w:lang w:val="en-CA"/>
              </w:rPr>
            </w:pPr>
            <w:r w:rsidRPr="00773413">
              <w:rPr>
                <w:b w:val="0"/>
                <w:bCs w:val="0"/>
                <w:lang w:val="en-CA"/>
              </w:rPr>
              <w:t>Name</w:t>
            </w:r>
          </w:p>
        </w:tc>
        <w:tc>
          <w:tcPr>
            <w:tcW w:w="1450" w:type="pct"/>
            <w:tcBorders>
              <w:bottom w:val="single" w:sz="4" w:space="0" w:color="auto"/>
            </w:tcBorders>
          </w:tcPr>
          <w:p w14:paraId="4677DBC8" w14:textId="77777777" w:rsidR="00773413" w:rsidRPr="00773413" w:rsidRDefault="00773413" w:rsidP="00773413">
            <w:pPr>
              <w:rPr>
                <w:b w:val="0"/>
                <w:bCs w:val="0"/>
                <w:lang w:val="en-CA"/>
              </w:rPr>
            </w:pPr>
            <w:r w:rsidRPr="00773413">
              <w:rPr>
                <w:b w:val="0"/>
                <w:bCs w:val="0"/>
                <w:lang w:val="en-CA"/>
              </w:rPr>
              <w:t>Municipal Title</w:t>
            </w:r>
          </w:p>
        </w:tc>
        <w:tc>
          <w:tcPr>
            <w:tcW w:w="908" w:type="pct"/>
            <w:tcBorders>
              <w:bottom w:val="single" w:sz="4" w:space="0" w:color="auto"/>
            </w:tcBorders>
          </w:tcPr>
          <w:p w14:paraId="7F376371" w14:textId="77777777" w:rsidR="00773413" w:rsidRPr="00773413" w:rsidRDefault="00773413" w:rsidP="00773413">
            <w:pPr>
              <w:rPr>
                <w:b w:val="0"/>
                <w:bCs w:val="0"/>
                <w:lang w:val="en-CA"/>
              </w:rPr>
            </w:pPr>
            <w:r w:rsidRPr="00773413">
              <w:rPr>
                <w:b w:val="0"/>
                <w:bCs w:val="0"/>
                <w:lang w:val="en-CA"/>
              </w:rPr>
              <w:t>Provincial BCIN</w:t>
            </w:r>
          </w:p>
        </w:tc>
      </w:tr>
      <w:tr w:rsidR="00773413" w:rsidRPr="00773413" w14:paraId="16A8EDD4" w14:textId="77777777" w:rsidTr="00773413">
        <w:trPr>
          <w:cnfStyle w:val="000000100000" w:firstRow="0" w:lastRow="0" w:firstColumn="0" w:lastColumn="0" w:oddVBand="0" w:evenVBand="0" w:oddHBand="1" w:evenHBand="0" w:firstRowFirstColumn="0" w:firstRowLastColumn="0" w:lastRowFirstColumn="0" w:lastRowLastColumn="0"/>
          <w:trHeight w:val="624"/>
        </w:trPr>
        <w:tc>
          <w:tcPr>
            <w:tcW w:w="402" w:type="pct"/>
            <w:tcBorders>
              <w:top w:val="single" w:sz="4" w:space="0" w:color="auto"/>
            </w:tcBorders>
          </w:tcPr>
          <w:p w14:paraId="07329DC0" w14:textId="77777777" w:rsidR="00773413" w:rsidRPr="00773413" w:rsidRDefault="00773413" w:rsidP="00773413">
            <w:pPr>
              <w:rPr>
                <w:lang w:val="en-CA"/>
              </w:rPr>
            </w:pPr>
            <w:r w:rsidRPr="00773413">
              <w:rPr>
                <w:lang w:val="en-CA"/>
              </w:rPr>
              <w:t>1.</w:t>
            </w:r>
          </w:p>
        </w:tc>
        <w:tc>
          <w:tcPr>
            <w:tcW w:w="1008" w:type="pct"/>
            <w:tcBorders>
              <w:top w:val="single" w:sz="4" w:space="0" w:color="auto"/>
            </w:tcBorders>
          </w:tcPr>
          <w:p w14:paraId="3BDA805A" w14:textId="77777777" w:rsidR="00773413" w:rsidRPr="00773413" w:rsidRDefault="00773413" w:rsidP="00773413">
            <w:pPr>
              <w:rPr>
                <w:lang w:val="en-CA"/>
              </w:rPr>
            </w:pPr>
            <w:r w:rsidRPr="00773413">
              <w:rPr>
                <w:lang w:val="en-CA"/>
              </w:rPr>
              <w:t>Inspector</w:t>
            </w:r>
          </w:p>
        </w:tc>
        <w:tc>
          <w:tcPr>
            <w:tcW w:w="1232" w:type="pct"/>
            <w:tcBorders>
              <w:top w:val="single" w:sz="4" w:space="0" w:color="auto"/>
            </w:tcBorders>
          </w:tcPr>
          <w:p w14:paraId="487ADFFA" w14:textId="77777777" w:rsidR="00773413" w:rsidRPr="00773413" w:rsidRDefault="00773413" w:rsidP="00773413">
            <w:pPr>
              <w:rPr>
                <w:lang w:val="en-CA"/>
              </w:rPr>
            </w:pPr>
            <w:r w:rsidRPr="00773413">
              <w:rPr>
                <w:lang w:val="en-CA"/>
              </w:rPr>
              <w:t>Matt Muirhead</w:t>
            </w:r>
          </w:p>
        </w:tc>
        <w:tc>
          <w:tcPr>
            <w:tcW w:w="1450" w:type="pct"/>
            <w:tcBorders>
              <w:top w:val="single" w:sz="4" w:space="0" w:color="auto"/>
            </w:tcBorders>
          </w:tcPr>
          <w:p w14:paraId="2CEF4726" w14:textId="77777777" w:rsidR="00773413" w:rsidRPr="00773413" w:rsidRDefault="00773413" w:rsidP="00773413">
            <w:pPr>
              <w:rPr>
                <w:lang w:val="en-CA"/>
              </w:rPr>
            </w:pPr>
            <w:r w:rsidRPr="00773413">
              <w:rPr>
                <w:lang w:val="en-CA"/>
              </w:rPr>
              <w:t>Chief Fire Prevention Officer</w:t>
            </w:r>
          </w:p>
        </w:tc>
        <w:tc>
          <w:tcPr>
            <w:tcW w:w="908" w:type="pct"/>
            <w:tcBorders>
              <w:top w:val="single" w:sz="4" w:space="0" w:color="auto"/>
            </w:tcBorders>
          </w:tcPr>
          <w:p w14:paraId="728941A9" w14:textId="77777777" w:rsidR="00773413" w:rsidRPr="00773413" w:rsidRDefault="00773413" w:rsidP="00773413">
            <w:pPr>
              <w:rPr>
                <w:lang w:val="en-CA"/>
              </w:rPr>
            </w:pPr>
            <w:r w:rsidRPr="00773413">
              <w:rPr>
                <w:lang w:val="en-CA"/>
              </w:rPr>
              <w:t>113119</w:t>
            </w:r>
          </w:p>
        </w:tc>
      </w:tr>
      <w:tr w:rsidR="00773413" w:rsidRPr="00773413" w14:paraId="58189749" w14:textId="77777777" w:rsidTr="00773413">
        <w:trPr>
          <w:cnfStyle w:val="000000010000" w:firstRow="0" w:lastRow="0" w:firstColumn="0" w:lastColumn="0" w:oddVBand="0" w:evenVBand="0" w:oddHBand="0" w:evenHBand="1" w:firstRowFirstColumn="0" w:firstRowLastColumn="0" w:lastRowFirstColumn="0" w:lastRowLastColumn="0"/>
          <w:trHeight w:val="340"/>
        </w:trPr>
        <w:tc>
          <w:tcPr>
            <w:tcW w:w="402" w:type="pct"/>
          </w:tcPr>
          <w:p w14:paraId="69B89430" w14:textId="77777777" w:rsidR="00773413" w:rsidRPr="00773413" w:rsidRDefault="00773413" w:rsidP="00773413">
            <w:pPr>
              <w:rPr>
                <w:lang w:val="en-CA"/>
              </w:rPr>
            </w:pPr>
            <w:r w:rsidRPr="00773413">
              <w:rPr>
                <w:lang w:val="en-CA"/>
              </w:rPr>
              <w:t>2.</w:t>
            </w:r>
          </w:p>
        </w:tc>
        <w:tc>
          <w:tcPr>
            <w:tcW w:w="1008" w:type="pct"/>
          </w:tcPr>
          <w:p w14:paraId="6919DBCA" w14:textId="77777777" w:rsidR="00773413" w:rsidRPr="00773413" w:rsidRDefault="00773413" w:rsidP="00773413">
            <w:pPr>
              <w:rPr>
                <w:lang w:val="en-CA"/>
              </w:rPr>
            </w:pPr>
            <w:r w:rsidRPr="00773413">
              <w:rPr>
                <w:lang w:val="en-CA"/>
              </w:rPr>
              <w:t>Inspector</w:t>
            </w:r>
          </w:p>
        </w:tc>
        <w:tc>
          <w:tcPr>
            <w:tcW w:w="1232" w:type="pct"/>
          </w:tcPr>
          <w:p w14:paraId="2011B2DF" w14:textId="45970B39" w:rsidR="00773413" w:rsidRPr="00773413" w:rsidRDefault="00FD5CF9" w:rsidP="00773413">
            <w:pPr>
              <w:rPr>
                <w:lang w:val="en-CA"/>
              </w:rPr>
            </w:pPr>
            <w:r>
              <w:rPr>
                <w:lang w:val="en-CA"/>
              </w:rPr>
              <w:t>Jillian Webb</w:t>
            </w:r>
          </w:p>
        </w:tc>
        <w:tc>
          <w:tcPr>
            <w:tcW w:w="1450" w:type="pct"/>
          </w:tcPr>
          <w:p w14:paraId="6207CA5C" w14:textId="77777777" w:rsidR="00773413" w:rsidRPr="00773413" w:rsidRDefault="00773413" w:rsidP="00773413">
            <w:pPr>
              <w:rPr>
                <w:lang w:val="en-CA"/>
              </w:rPr>
            </w:pPr>
            <w:r w:rsidRPr="00773413">
              <w:rPr>
                <w:lang w:val="en-CA"/>
              </w:rPr>
              <w:t>Fire Prevention Inspector</w:t>
            </w:r>
          </w:p>
        </w:tc>
        <w:tc>
          <w:tcPr>
            <w:tcW w:w="908" w:type="pct"/>
          </w:tcPr>
          <w:p w14:paraId="5FEB11D9" w14:textId="10AF68F2" w:rsidR="00773413" w:rsidRPr="00773413" w:rsidRDefault="00FD5CF9" w:rsidP="00773413">
            <w:pPr>
              <w:rPr>
                <w:lang w:val="en-CA"/>
              </w:rPr>
            </w:pPr>
            <w:r>
              <w:rPr>
                <w:lang w:val="en-CA"/>
              </w:rPr>
              <w:t>505755</w:t>
            </w:r>
          </w:p>
        </w:tc>
      </w:tr>
      <w:tr w:rsidR="00773413" w:rsidRPr="00773413" w14:paraId="4BE72DE0" w14:textId="77777777" w:rsidTr="00773413">
        <w:trPr>
          <w:cnfStyle w:val="000000100000" w:firstRow="0" w:lastRow="0" w:firstColumn="0" w:lastColumn="0" w:oddVBand="0" w:evenVBand="0" w:oddHBand="1" w:evenHBand="0" w:firstRowFirstColumn="0" w:firstRowLastColumn="0" w:lastRowFirstColumn="0" w:lastRowLastColumn="0"/>
          <w:trHeight w:val="340"/>
        </w:trPr>
        <w:tc>
          <w:tcPr>
            <w:tcW w:w="402" w:type="pct"/>
          </w:tcPr>
          <w:p w14:paraId="4270A31C" w14:textId="77777777" w:rsidR="00773413" w:rsidRPr="00773413" w:rsidRDefault="00773413" w:rsidP="00773413">
            <w:pPr>
              <w:rPr>
                <w:lang w:val="en-CA"/>
              </w:rPr>
            </w:pPr>
            <w:r w:rsidRPr="00773413">
              <w:rPr>
                <w:lang w:val="en-CA"/>
              </w:rPr>
              <w:t>3.</w:t>
            </w:r>
          </w:p>
        </w:tc>
        <w:tc>
          <w:tcPr>
            <w:tcW w:w="1008" w:type="pct"/>
          </w:tcPr>
          <w:p w14:paraId="762E4FF8" w14:textId="77777777" w:rsidR="00773413" w:rsidRPr="00773413" w:rsidRDefault="00773413" w:rsidP="00773413">
            <w:pPr>
              <w:rPr>
                <w:lang w:val="en-CA"/>
              </w:rPr>
            </w:pPr>
            <w:r w:rsidRPr="00773413">
              <w:rPr>
                <w:lang w:val="en-CA"/>
              </w:rPr>
              <w:t>Inspector</w:t>
            </w:r>
          </w:p>
        </w:tc>
        <w:tc>
          <w:tcPr>
            <w:tcW w:w="1232" w:type="pct"/>
          </w:tcPr>
          <w:p w14:paraId="69BEE563" w14:textId="77777777" w:rsidR="00773413" w:rsidRPr="00773413" w:rsidRDefault="00773413" w:rsidP="00773413">
            <w:pPr>
              <w:rPr>
                <w:lang w:val="en-CA"/>
              </w:rPr>
            </w:pPr>
            <w:r w:rsidRPr="00773413">
              <w:rPr>
                <w:lang w:val="en-CA"/>
              </w:rPr>
              <w:t>Jeff Norris</w:t>
            </w:r>
          </w:p>
        </w:tc>
        <w:tc>
          <w:tcPr>
            <w:tcW w:w="1450" w:type="pct"/>
          </w:tcPr>
          <w:p w14:paraId="5B72F063" w14:textId="77777777" w:rsidR="00773413" w:rsidRPr="00773413" w:rsidRDefault="00773413" w:rsidP="00773413">
            <w:pPr>
              <w:rPr>
                <w:lang w:val="en-CA"/>
              </w:rPr>
            </w:pPr>
            <w:r w:rsidRPr="00773413">
              <w:rPr>
                <w:lang w:val="en-CA"/>
              </w:rPr>
              <w:t>Fire Prevention Inspector</w:t>
            </w:r>
          </w:p>
        </w:tc>
        <w:tc>
          <w:tcPr>
            <w:tcW w:w="908" w:type="pct"/>
          </w:tcPr>
          <w:p w14:paraId="637CF59B" w14:textId="77777777" w:rsidR="00773413" w:rsidRPr="00773413" w:rsidRDefault="00773413" w:rsidP="00773413">
            <w:pPr>
              <w:rPr>
                <w:lang w:val="en-CA"/>
              </w:rPr>
            </w:pPr>
            <w:r w:rsidRPr="00773413">
              <w:rPr>
                <w:lang w:val="en-CA"/>
              </w:rPr>
              <w:t>113003</w:t>
            </w:r>
          </w:p>
        </w:tc>
      </w:tr>
      <w:tr w:rsidR="00773413" w:rsidRPr="00773413" w14:paraId="475CFC21" w14:textId="77777777" w:rsidTr="00773413">
        <w:trPr>
          <w:cnfStyle w:val="000000010000" w:firstRow="0" w:lastRow="0" w:firstColumn="0" w:lastColumn="0" w:oddVBand="0" w:evenVBand="0" w:oddHBand="0" w:evenHBand="1" w:firstRowFirstColumn="0" w:firstRowLastColumn="0" w:lastRowFirstColumn="0" w:lastRowLastColumn="0"/>
          <w:trHeight w:val="340"/>
        </w:trPr>
        <w:tc>
          <w:tcPr>
            <w:tcW w:w="402" w:type="pct"/>
          </w:tcPr>
          <w:p w14:paraId="7ED7B9CC" w14:textId="77777777" w:rsidR="00773413" w:rsidRPr="00773413" w:rsidRDefault="00773413" w:rsidP="00773413">
            <w:pPr>
              <w:rPr>
                <w:lang w:val="en-CA"/>
              </w:rPr>
            </w:pPr>
            <w:r w:rsidRPr="00773413">
              <w:rPr>
                <w:lang w:val="en-CA"/>
              </w:rPr>
              <w:t>4.</w:t>
            </w:r>
          </w:p>
        </w:tc>
        <w:tc>
          <w:tcPr>
            <w:tcW w:w="1008" w:type="pct"/>
          </w:tcPr>
          <w:p w14:paraId="34FFB5A1" w14:textId="77777777" w:rsidR="00773413" w:rsidRPr="00773413" w:rsidRDefault="00773413" w:rsidP="00773413">
            <w:pPr>
              <w:rPr>
                <w:lang w:val="en-CA"/>
              </w:rPr>
            </w:pPr>
            <w:r w:rsidRPr="00773413">
              <w:rPr>
                <w:lang w:val="en-CA"/>
              </w:rPr>
              <w:t>Inspector</w:t>
            </w:r>
          </w:p>
        </w:tc>
        <w:tc>
          <w:tcPr>
            <w:tcW w:w="1232" w:type="pct"/>
          </w:tcPr>
          <w:p w14:paraId="50E7B854" w14:textId="39BC66EC" w:rsidR="00773413" w:rsidRPr="00773413" w:rsidRDefault="003E4B16" w:rsidP="00773413">
            <w:pPr>
              <w:rPr>
                <w:lang w:val="en-CA"/>
              </w:rPr>
            </w:pPr>
            <w:r>
              <w:rPr>
                <w:lang w:val="en-CA"/>
              </w:rPr>
              <w:t>Ryan Speed</w:t>
            </w:r>
          </w:p>
        </w:tc>
        <w:tc>
          <w:tcPr>
            <w:tcW w:w="1450" w:type="pct"/>
          </w:tcPr>
          <w:p w14:paraId="64975C5C" w14:textId="77777777" w:rsidR="00773413" w:rsidRPr="00773413" w:rsidRDefault="00773413" w:rsidP="00773413">
            <w:pPr>
              <w:rPr>
                <w:lang w:val="en-CA"/>
              </w:rPr>
            </w:pPr>
            <w:r w:rsidRPr="00773413">
              <w:rPr>
                <w:lang w:val="en-CA"/>
              </w:rPr>
              <w:t>Fire Prevention Officer</w:t>
            </w:r>
          </w:p>
        </w:tc>
        <w:tc>
          <w:tcPr>
            <w:tcW w:w="908" w:type="pct"/>
          </w:tcPr>
          <w:p w14:paraId="1DBF1A34" w14:textId="1FE971E4" w:rsidR="00773413" w:rsidRPr="00773413" w:rsidRDefault="003E4B16" w:rsidP="00773413">
            <w:pPr>
              <w:rPr>
                <w:lang w:val="en-CA"/>
              </w:rPr>
            </w:pPr>
            <w:r>
              <w:rPr>
                <w:lang w:val="en-CA"/>
              </w:rPr>
              <w:t>46990</w:t>
            </w:r>
          </w:p>
        </w:tc>
      </w:tr>
    </w:tbl>
    <w:p w14:paraId="55416384" w14:textId="77777777" w:rsidR="00773413" w:rsidRPr="00773413" w:rsidRDefault="00773413" w:rsidP="00773413">
      <w:pPr>
        <w:rPr>
          <w:b/>
          <w:bCs/>
          <w:lang w:val="en-CA"/>
        </w:rPr>
      </w:pPr>
      <w:r w:rsidRPr="00773413">
        <w:rPr>
          <w:b/>
          <w:bCs/>
          <w:lang w:val="en-CA"/>
        </w:rPr>
        <w:t>Table D</w:t>
      </w:r>
    </w:p>
    <w:tbl>
      <w:tblPr>
        <w:tblStyle w:val="GridTable4-Accent5"/>
        <w:tblW w:w="0" w:type="auto"/>
        <w:tblLook w:val="0420" w:firstRow="1" w:lastRow="0" w:firstColumn="0" w:lastColumn="0" w:noHBand="0" w:noVBand="1"/>
      </w:tblPr>
      <w:tblGrid>
        <w:gridCol w:w="4428"/>
        <w:gridCol w:w="4428"/>
      </w:tblGrid>
      <w:tr w:rsidR="00773413" w:rsidRPr="00773413" w14:paraId="634E725F" w14:textId="77777777" w:rsidTr="00773413">
        <w:trPr>
          <w:cnfStyle w:val="100000000000" w:firstRow="1" w:lastRow="0" w:firstColumn="0" w:lastColumn="0" w:oddVBand="0" w:evenVBand="0" w:oddHBand="0" w:evenHBand="0" w:firstRowFirstColumn="0" w:firstRowLastColumn="0" w:lastRowFirstColumn="0" w:lastRowLastColumn="0"/>
          <w:trHeight w:val="340"/>
        </w:trPr>
        <w:tc>
          <w:tcPr>
            <w:tcW w:w="4428" w:type="dxa"/>
          </w:tcPr>
          <w:p w14:paraId="48939D83" w14:textId="77777777" w:rsidR="00773413" w:rsidRPr="00773413" w:rsidRDefault="00773413" w:rsidP="00773413">
            <w:pPr>
              <w:rPr>
                <w:lang w:val="en-CA"/>
              </w:rPr>
            </w:pPr>
            <w:r w:rsidRPr="00773413">
              <w:rPr>
                <w:lang w:val="en-CA"/>
              </w:rPr>
              <w:t>Column A</w:t>
            </w:r>
          </w:p>
        </w:tc>
        <w:tc>
          <w:tcPr>
            <w:tcW w:w="4428" w:type="dxa"/>
          </w:tcPr>
          <w:p w14:paraId="620E8D45" w14:textId="77777777" w:rsidR="00773413" w:rsidRPr="00773413" w:rsidRDefault="00773413" w:rsidP="00773413">
            <w:pPr>
              <w:rPr>
                <w:lang w:val="en-CA"/>
              </w:rPr>
            </w:pPr>
            <w:r w:rsidRPr="00773413">
              <w:rPr>
                <w:lang w:val="en-CA"/>
              </w:rPr>
              <w:t>Column B</w:t>
            </w:r>
          </w:p>
        </w:tc>
      </w:tr>
      <w:tr w:rsidR="00773413" w:rsidRPr="00773413" w14:paraId="054366ED" w14:textId="77777777" w:rsidTr="00773413">
        <w:trPr>
          <w:cnfStyle w:val="000000100000" w:firstRow="0" w:lastRow="0" w:firstColumn="0" w:lastColumn="0" w:oddVBand="0" w:evenVBand="0" w:oddHBand="1" w:evenHBand="0" w:firstRowFirstColumn="0" w:firstRowLastColumn="0" w:lastRowFirstColumn="0" w:lastRowLastColumn="0"/>
          <w:trHeight w:val="780"/>
        </w:trPr>
        <w:tc>
          <w:tcPr>
            <w:tcW w:w="4428" w:type="dxa"/>
            <w:vAlign w:val="top"/>
          </w:tcPr>
          <w:p w14:paraId="53868C57" w14:textId="77777777" w:rsidR="00773413" w:rsidRPr="00773413" w:rsidRDefault="00773413" w:rsidP="00773413">
            <w:pPr>
              <w:rPr>
                <w:lang w:val="en-CA"/>
              </w:rPr>
            </w:pPr>
            <w:r w:rsidRPr="00773413">
              <w:rPr>
                <w:iCs/>
                <w:lang w:val="en-CA"/>
              </w:rPr>
              <w:t>Inspectors</w:t>
            </w:r>
            <w:r w:rsidRPr="00773413">
              <w:rPr>
                <w:lang w:val="en-CA"/>
              </w:rPr>
              <w:t xml:space="preserve"> listed in Schedule ‘A’, Table B are appointed for the enforcement of the Building Code Act in the roles and jurisdictions identified in the categories of qualification pursuant to Division C, Part 3, Section 3.1 of the Ontario Building Code.</w:t>
            </w:r>
          </w:p>
        </w:tc>
        <w:tc>
          <w:tcPr>
            <w:tcW w:w="4428" w:type="dxa"/>
          </w:tcPr>
          <w:p w14:paraId="2859F40C" w14:textId="5E2C49AC" w:rsidR="00773413" w:rsidRPr="00773413" w:rsidRDefault="00773413" w:rsidP="00773413">
            <w:pPr>
              <w:rPr>
                <w:lang w:val="en-CA"/>
              </w:rPr>
            </w:pPr>
            <w:r w:rsidRPr="00773413">
              <w:rPr>
                <w:iCs/>
                <w:lang w:val="en-CA"/>
              </w:rPr>
              <w:t>Inspectors</w:t>
            </w:r>
            <w:r w:rsidRPr="00773413">
              <w:rPr>
                <w:lang w:val="en-CA"/>
              </w:rPr>
              <w:t xml:space="preserve"> listed in Schedule ‘A’, Table C are appointed for plans review and inspection in the role and jurisdiction identified in the category of qualification for Fire Protection pursuant to Division C, Part 3 Section 3.1 of the Ontario Building Code, specifically for:</w:t>
            </w:r>
          </w:p>
          <w:p w14:paraId="1DF42DE1" w14:textId="77777777" w:rsidR="00773413" w:rsidRPr="00773413" w:rsidRDefault="00773413" w:rsidP="00773413">
            <w:pPr>
              <w:numPr>
                <w:ilvl w:val="0"/>
                <w:numId w:val="13"/>
              </w:numPr>
              <w:rPr>
                <w:lang w:val="en-CA"/>
              </w:rPr>
            </w:pPr>
            <w:r w:rsidRPr="00773413">
              <w:rPr>
                <w:lang w:val="en-CA"/>
              </w:rPr>
              <w:t>Fire alarm and detection systems,</w:t>
            </w:r>
          </w:p>
          <w:p w14:paraId="3B90C916" w14:textId="77777777" w:rsidR="00773413" w:rsidRPr="00773413" w:rsidRDefault="00773413" w:rsidP="00773413">
            <w:pPr>
              <w:numPr>
                <w:ilvl w:val="0"/>
                <w:numId w:val="13"/>
              </w:numPr>
              <w:rPr>
                <w:lang w:val="en-CA"/>
              </w:rPr>
            </w:pPr>
            <w:r w:rsidRPr="00773413">
              <w:rPr>
                <w:lang w:val="en-CA"/>
              </w:rPr>
              <w:t>Standpipe and hose systems,</w:t>
            </w:r>
          </w:p>
          <w:p w14:paraId="3C7F1B3F" w14:textId="77777777" w:rsidR="00773413" w:rsidRPr="00773413" w:rsidRDefault="00773413" w:rsidP="00773413">
            <w:pPr>
              <w:numPr>
                <w:ilvl w:val="0"/>
                <w:numId w:val="13"/>
              </w:numPr>
              <w:rPr>
                <w:lang w:val="en-CA"/>
              </w:rPr>
            </w:pPr>
            <w:r w:rsidRPr="00773413">
              <w:rPr>
                <w:lang w:val="en-CA"/>
              </w:rPr>
              <w:t>Fire suppression systems (including sprinkler systems), excluding single family dwellings and townhouses (if each townhouse has a separate sprinkler system) if legislation requires that all residential buildings be fully sprinklered.</w:t>
            </w:r>
          </w:p>
          <w:p w14:paraId="734519F3" w14:textId="77777777" w:rsidR="00773413" w:rsidRPr="00773413" w:rsidRDefault="00773413" w:rsidP="00773413">
            <w:pPr>
              <w:numPr>
                <w:ilvl w:val="0"/>
                <w:numId w:val="13"/>
              </w:numPr>
              <w:rPr>
                <w:lang w:val="en-CA"/>
              </w:rPr>
            </w:pPr>
            <w:r w:rsidRPr="00773413">
              <w:rPr>
                <w:lang w:val="en-CA"/>
              </w:rPr>
              <w:t>Voice communication systems,</w:t>
            </w:r>
          </w:p>
          <w:p w14:paraId="3D0165DB" w14:textId="77777777" w:rsidR="00773413" w:rsidRPr="00773413" w:rsidRDefault="00773413" w:rsidP="00773413">
            <w:pPr>
              <w:numPr>
                <w:ilvl w:val="0"/>
                <w:numId w:val="13"/>
              </w:numPr>
              <w:rPr>
                <w:lang w:val="en-CA"/>
              </w:rPr>
            </w:pPr>
            <w:r w:rsidRPr="00773413">
              <w:rPr>
                <w:lang w:val="en-CA"/>
              </w:rPr>
              <w:t>Fire fighter’s elevators,</w:t>
            </w:r>
          </w:p>
          <w:p w14:paraId="79AD4FA8" w14:textId="77777777" w:rsidR="00773413" w:rsidRPr="00773413" w:rsidRDefault="00773413" w:rsidP="00773413">
            <w:pPr>
              <w:numPr>
                <w:ilvl w:val="0"/>
                <w:numId w:val="13"/>
              </w:numPr>
              <w:rPr>
                <w:lang w:val="en-CA"/>
              </w:rPr>
            </w:pPr>
            <w:r w:rsidRPr="00773413">
              <w:rPr>
                <w:lang w:val="en-CA"/>
              </w:rPr>
              <w:lastRenderedPageBreak/>
              <w:t xml:space="preserve">Emergency electrical power supply (including related emergency and </w:t>
            </w:r>
            <w:proofErr w:type="gramStart"/>
            <w:r w:rsidRPr="00773413">
              <w:rPr>
                <w:lang w:val="en-CA"/>
              </w:rPr>
              <w:t>exit  lighting</w:t>
            </w:r>
            <w:proofErr w:type="gramEnd"/>
            <w:r w:rsidRPr="00773413">
              <w:rPr>
                <w:lang w:val="en-CA"/>
              </w:rPr>
              <w:t>),</w:t>
            </w:r>
          </w:p>
          <w:p w14:paraId="08D5DCB7" w14:textId="77777777" w:rsidR="00773413" w:rsidRPr="00773413" w:rsidRDefault="00773413" w:rsidP="00773413">
            <w:pPr>
              <w:numPr>
                <w:ilvl w:val="0"/>
                <w:numId w:val="13"/>
              </w:numPr>
              <w:rPr>
                <w:lang w:val="en-CA"/>
              </w:rPr>
            </w:pPr>
            <w:r w:rsidRPr="00773413">
              <w:rPr>
                <w:lang w:val="en-CA"/>
              </w:rPr>
              <w:t>Access for fire fighters,</w:t>
            </w:r>
          </w:p>
          <w:p w14:paraId="0F81158D" w14:textId="77777777" w:rsidR="00773413" w:rsidRPr="00773413" w:rsidRDefault="00773413" w:rsidP="00773413">
            <w:pPr>
              <w:numPr>
                <w:ilvl w:val="0"/>
                <w:numId w:val="13"/>
              </w:numPr>
              <w:rPr>
                <w:lang w:val="en-CA"/>
              </w:rPr>
            </w:pPr>
            <w:r w:rsidRPr="00773413">
              <w:rPr>
                <w:lang w:val="en-CA"/>
              </w:rPr>
              <w:t>Fire access routes,</w:t>
            </w:r>
          </w:p>
          <w:p w14:paraId="6624771F" w14:textId="77777777" w:rsidR="00773413" w:rsidRPr="00773413" w:rsidRDefault="00773413" w:rsidP="00773413">
            <w:pPr>
              <w:numPr>
                <w:ilvl w:val="0"/>
                <w:numId w:val="13"/>
              </w:numPr>
              <w:rPr>
                <w:lang w:val="en-CA"/>
              </w:rPr>
            </w:pPr>
            <w:r w:rsidRPr="00773413">
              <w:rPr>
                <w:lang w:val="en-CA"/>
              </w:rPr>
              <w:t>Fire hydrants,</w:t>
            </w:r>
          </w:p>
          <w:p w14:paraId="1FFAC33F" w14:textId="77777777" w:rsidR="00773413" w:rsidRPr="00773413" w:rsidRDefault="00773413" w:rsidP="00773413">
            <w:pPr>
              <w:numPr>
                <w:ilvl w:val="0"/>
                <w:numId w:val="13"/>
              </w:numPr>
              <w:rPr>
                <w:lang w:val="en-CA"/>
              </w:rPr>
            </w:pPr>
            <w:r w:rsidRPr="00773413">
              <w:rPr>
                <w:lang w:val="en-CA"/>
              </w:rPr>
              <w:t>Fire extinguishers</w:t>
            </w:r>
          </w:p>
          <w:p w14:paraId="7220F956" w14:textId="77777777" w:rsidR="00773413" w:rsidRPr="00773413" w:rsidRDefault="00773413" w:rsidP="00773413">
            <w:pPr>
              <w:numPr>
                <w:ilvl w:val="0"/>
                <w:numId w:val="13"/>
              </w:numPr>
              <w:rPr>
                <w:lang w:val="en-CA"/>
              </w:rPr>
            </w:pPr>
            <w:r w:rsidRPr="00773413">
              <w:rPr>
                <w:lang w:val="en-CA"/>
              </w:rPr>
              <w:t>Exterior tanks, and</w:t>
            </w:r>
          </w:p>
          <w:p w14:paraId="760A53F2" w14:textId="77777777" w:rsidR="00773413" w:rsidRPr="00773413" w:rsidRDefault="00773413" w:rsidP="00773413">
            <w:pPr>
              <w:numPr>
                <w:ilvl w:val="0"/>
                <w:numId w:val="13"/>
              </w:numPr>
              <w:rPr>
                <w:lang w:val="en-CA"/>
              </w:rPr>
            </w:pPr>
            <w:r w:rsidRPr="00773413">
              <w:rPr>
                <w:lang w:val="en-CA"/>
              </w:rPr>
              <w:t>Hazardous substances.</w:t>
            </w:r>
          </w:p>
        </w:tc>
      </w:tr>
    </w:tbl>
    <w:p w14:paraId="05D036E4" w14:textId="77777777" w:rsidR="00773413" w:rsidRPr="00773413" w:rsidRDefault="00773413" w:rsidP="00773413">
      <w:pPr>
        <w:rPr>
          <w:lang w:val="en-CA"/>
        </w:rPr>
      </w:pPr>
      <w:r w:rsidRPr="00773413">
        <w:rPr>
          <w:iCs/>
          <w:lang w:val="en-CA"/>
        </w:rPr>
        <w:lastRenderedPageBreak/>
        <w:t>Inspectors</w:t>
      </w:r>
      <w:r w:rsidRPr="00773413">
        <w:rPr>
          <w:lang w:val="en-CA"/>
        </w:rPr>
        <w:t xml:space="preserve"> listed in Schedule ‘A’, Table C, shall report deficiencies to the Chief Building Official or a Deputy Chief Building Official for determination of issuance of orders and compliance.</w:t>
      </w:r>
    </w:p>
    <w:p w14:paraId="037CA1BA" w14:textId="685EA27B" w:rsidR="00773413" w:rsidRPr="00773413" w:rsidRDefault="00773413" w:rsidP="00773413">
      <w:pPr>
        <w:rPr>
          <w:lang w:val="en-CA"/>
        </w:rPr>
      </w:pPr>
      <w:r w:rsidRPr="00773413">
        <w:rPr>
          <w:lang w:val="en-CA"/>
        </w:rPr>
        <w:t xml:space="preserve">Should you have any questions regarding the above appointment of inspectors please contact the </w:t>
      </w:r>
      <w:r w:rsidR="00137BCE">
        <w:rPr>
          <w:lang w:val="en-CA"/>
        </w:rPr>
        <w:t xml:space="preserve">Director of Building &amp; </w:t>
      </w:r>
      <w:r w:rsidRPr="00773413">
        <w:rPr>
          <w:lang w:val="en-CA"/>
        </w:rPr>
        <w:t xml:space="preserve">Chief Building Official, Brent Rice, at 905-623-3379 or by e-mail at </w:t>
      </w:r>
      <w:hyperlink r:id="rId11" w:history="1">
        <w:r w:rsidRPr="00773413">
          <w:rPr>
            <w:rStyle w:val="Hyperlink"/>
            <w:lang w:val="en-CA"/>
          </w:rPr>
          <w:t>brice@clarington.net</w:t>
        </w:r>
      </w:hyperlink>
      <w:r w:rsidRPr="00773413">
        <w:rPr>
          <w:lang w:val="en-CA"/>
        </w:rPr>
        <w:t>.</w:t>
      </w:r>
    </w:p>
    <w:p w14:paraId="5F5507BA" w14:textId="77777777" w:rsidR="00773413" w:rsidRPr="00773413" w:rsidRDefault="00773413" w:rsidP="00773413">
      <w:pPr>
        <w:rPr>
          <w:lang w:val="en-CA"/>
        </w:rPr>
      </w:pPr>
      <w:r w:rsidRPr="00773413">
        <w:rPr>
          <w:noProof/>
          <w:lang w:val="en-CA"/>
        </w:rPr>
        <w:drawing>
          <wp:inline distT="0" distB="0" distL="0" distR="0" wp14:anchorId="26B59D81" wp14:editId="20681F47">
            <wp:extent cx="1983346" cy="421212"/>
            <wp:effectExtent l="0" t="0" r="0" b="0"/>
            <wp:docPr id="1" name="Picture 1" descr="Signature of Brent Rice Chief Building Of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4300" cy="425662"/>
                    </a:xfrm>
                    <a:prstGeom prst="rect">
                      <a:avLst/>
                    </a:prstGeom>
                  </pic:spPr>
                </pic:pic>
              </a:graphicData>
            </a:graphic>
          </wp:inline>
        </w:drawing>
      </w:r>
    </w:p>
    <w:p w14:paraId="5C165C63" w14:textId="77777777" w:rsidR="00773413" w:rsidRPr="00773413" w:rsidRDefault="00773413" w:rsidP="00773413">
      <w:pPr>
        <w:rPr>
          <w:lang w:val="en-CA"/>
        </w:rPr>
      </w:pPr>
      <w:r w:rsidRPr="00773413">
        <w:rPr>
          <w:lang w:val="en-CA"/>
        </w:rPr>
        <w:t>Brent Rice MAATO, CBCO</w:t>
      </w:r>
    </w:p>
    <w:p w14:paraId="60E3186E" w14:textId="18755148" w:rsidR="00773413" w:rsidRPr="00773413" w:rsidRDefault="00137BCE" w:rsidP="00773413">
      <w:pPr>
        <w:rPr>
          <w:lang w:val="en-CA"/>
        </w:rPr>
      </w:pPr>
      <w:r>
        <w:rPr>
          <w:lang w:val="en-CA"/>
        </w:rPr>
        <w:t xml:space="preserve">Director of Building &amp; </w:t>
      </w:r>
      <w:r w:rsidR="00773413" w:rsidRPr="00773413">
        <w:rPr>
          <w:lang w:val="en-CA"/>
        </w:rPr>
        <w:t>Chief Building Official</w:t>
      </w:r>
    </w:p>
    <w:p w14:paraId="70123550" w14:textId="77777777" w:rsidR="004D1878" w:rsidRPr="00773413" w:rsidRDefault="004D1878" w:rsidP="00773413"/>
    <w:sectPr w:rsidR="004D1878" w:rsidRPr="00773413" w:rsidSect="00F5063E">
      <w:headerReference w:type="default" r:id="rId13"/>
      <w:footerReference w:type="default" r:id="rId14"/>
      <w:headerReference w:type="first" r:id="rId15"/>
      <w:footerReference w:type="first" r:id="rId16"/>
      <w:pgSz w:w="12240" w:h="15840"/>
      <w:pgMar w:top="1338" w:right="1440" w:bottom="1440" w:left="144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AB7F" w14:textId="77777777" w:rsidR="003F0CA7" w:rsidRDefault="003F0CA7" w:rsidP="00551213">
      <w:r>
        <w:separator/>
      </w:r>
    </w:p>
  </w:endnote>
  <w:endnote w:type="continuationSeparator" w:id="0">
    <w:p w14:paraId="7B092A42" w14:textId="77777777" w:rsidR="003F0CA7" w:rsidRDefault="003F0CA7" w:rsidP="00551213">
      <w:r>
        <w:continuationSeparator/>
      </w:r>
    </w:p>
  </w:endnote>
  <w:endnote w:type="continuationNotice" w:id="1">
    <w:p w14:paraId="0D95B745" w14:textId="77777777" w:rsidR="003F0CA7" w:rsidRDefault="003F0CA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C2DC" w14:textId="77777777" w:rsidR="005A7078" w:rsidRPr="007224EB" w:rsidRDefault="005A7078" w:rsidP="007224EB">
    <w:pPr>
      <w:autoSpaceDE w:val="0"/>
      <w:autoSpaceDN w:val="0"/>
      <w:adjustRightInd w:val="0"/>
      <w:spacing w:before="0" w:after="0" w:line="288" w:lineRule="auto"/>
      <w:ind w:right="-540"/>
      <w:textAlignment w:val="center"/>
      <w:rPr>
        <w:rFonts w:cs="Arial"/>
        <w:b/>
        <w:bCs/>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4251" w14:textId="77777777" w:rsidR="00D96823" w:rsidRPr="007224EB" w:rsidRDefault="00D96823" w:rsidP="007224EB">
    <w:pPr>
      <w:autoSpaceDE w:val="0"/>
      <w:autoSpaceDN w:val="0"/>
      <w:adjustRightInd w:val="0"/>
      <w:spacing w:before="0" w:after="0" w:line="288" w:lineRule="auto"/>
      <w:ind w:right="-540"/>
      <w:textAlignment w:val="center"/>
      <w:rPr>
        <w:rFonts w:cs="Arial"/>
        <w:b/>
        <w:bCs/>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1FBC" w14:textId="77777777" w:rsidR="003F0CA7" w:rsidRDefault="003F0CA7" w:rsidP="00551213">
      <w:r>
        <w:separator/>
      </w:r>
    </w:p>
  </w:footnote>
  <w:footnote w:type="continuationSeparator" w:id="0">
    <w:p w14:paraId="2ED11C00" w14:textId="77777777" w:rsidR="003F0CA7" w:rsidRDefault="003F0CA7" w:rsidP="00551213">
      <w:r>
        <w:continuationSeparator/>
      </w:r>
    </w:p>
  </w:footnote>
  <w:footnote w:type="continuationNotice" w:id="1">
    <w:p w14:paraId="5CD7F292" w14:textId="77777777" w:rsidR="003F0CA7" w:rsidRDefault="003F0CA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581D" w14:textId="77777777" w:rsidR="00551213" w:rsidRPr="00F5063E" w:rsidRDefault="00F5063E" w:rsidP="00F5063E">
    <w:pPr>
      <w:spacing w:before="0" w:after="0"/>
      <w:jc w:val="right"/>
      <w:rPr>
        <w:rFonts w:cs="Arial"/>
      </w:rPr>
    </w:pPr>
    <w:r w:rsidRPr="00D96823">
      <w:rPr>
        <w:rFonts w:cs="Arial"/>
      </w:rPr>
      <w:t xml:space="preserve">Page </w:t>
    </w:r>
    <w:r w:rsidRPr="00D96823">
      <w:rPr>
        <w:rFonts w:cs="Arial"/>
      </w:rPr>
      <w:fldChar w:fldCharType="begin"/>
    </w:r>
    <w:r w:rsidRPr="00D96823">
      <w:rPr>
        <w:rFonts w:cs="Arial"/>
      </w:rPr>
      <w:instrText xml:space="preserve"> PAGE   \* MERGEFORMAT </w:instrText>
    </w:r>
    <w:r w:rsidRPr="00D96823">
      <w:rPr>
        <w:rFonts w:cs="Arial"/>
      </w:rPr>
      <w:fldChar w:fldCharType="separate"/>
    </w:r>
    <w:r>
      <w:rPr>
        <w:rFonts w:cs="Arial"/>
      </w:rPr>
      <w:t>2</w:t>
    </w:r>
    <w:r w:rsidRPr="00D96823">
      <w:rPr>
        <w:rFonts w:cs="Arial"/>
        <w:noProof/>
      </w:rPr>
      <w:fldChar w:fldCharType="end"/>
    </w:r>
  </w:p>
  <w:p w14:paraId="276B52FD" w14:textId="77777777" w:rsidR="00CC7966" w:rsidRDefault="00CC79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D145" w14:textId="77777777" w:rsidR="00D96823" w:rsidRDefault="00684670" w:rsidP="00531908">
    <w:pPr>
      <w:pStyle w:val="NoSpacing"/>
    </w:pPr>
    <w:r w:rsidRPr="00BC5648">
      <w:rPr>
        <w:noProof/>
      </w:rPr>
      <w:drawing>
        <wp:inline distT="0" distB="0" distL="0" distR="0" wp14:anchorId="0FBF253A" wp14:editId="3303E163">
          <wp:extent cx="1828800" cy="485335"/>
          <wp:effectExtent l="0" t="0" r="0" b="0"/>
          <wp:docPr id="3" name="Picture 3" descr="Clar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arington logo"/>
                  <pic:cNvPicPr/>
                </pic:nvPicPr>
                <pic:blipFill>
                  <a:blip r:embed="rId1">
                    <a:extLst>
                      <a:ext uri="{28A0092B-C50C-407E-A947-70E740481C1C}">
                        <a14:useLocalDpi xmlns:a14="http://schemas.microsoft.com/office/drawing/2010/main" val="0"/>
                      </a:ext>
                    </a:extLst>
                  </a:blip>
                  <a:stretch>
                    <a:fillRect/>
                  </a:stretch>
                </pic:blipFill>
                <pic:spPr>
                  <a:xfrm>
                    <a:off x="0" y="0"/>
                    <a:ext cx="1882683" cy="499635"/>
                  </a:xfrm>
                  <a:prstGeom prst="rect">
                    <a:avLst/>
                  </a:prstGeom>
                </pic:spPr>
              </pic:pic>
            </a:graphicData>
          </a:graphic>
        </wp:inline>
      </w:drawing>
    </w:r>
    <w:r>
      <w:rPr>
        <w:rFonts w:cs="Arial"/>
        <w:noProof/>
      </w:rPr>
      <mc:AlternateContent>
        <mc:Choice Requires="wps">
          <w:drawing>
            <wp:anchor distT="0" distB="0" distL="114300" distR="114300" simplePos="0" relativeHeight="251658240" behindDoc="0" locked="0" layoutInCell="1" allowOverlap="1" wp14:anchorId="36EA5919" wp14:editId="5768EE85">
              <wp:simplePos x="0" y="0"/>
              <wp:positionH relativeFrom="column">
                <wp:posOffset>-548640</wp:posOffset>
              </wp:positionH>
              <wp:positionV relativeFrom="paragraph">
                <wp:posOffset>-183515</wp:posOffset>
              </wp:positionV>
              <wp:extent cx="347472" cy="9528048"/>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7472" cy="9528048"/>
                      </a:xfrm>
                      <a:prstGeom prst="rect">
                        <a:avLst/>
                      </a:prstGeom>
                      <a:solidFill>
                        <a:srgbClr val="005C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501131" id="Rectangle 8" o:spid="_x0000_s1026" alt="&quot;&quot;" style="position:absolute;margin-left:-43.2pt;margin-top:-14.45pt;width:27.35pt;height:750.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" fillcolor="#005c98"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585B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A63E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C212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1129E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8C2B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04CC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E28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DA7F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9459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E800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9973EE2"/>
    <w:multiLevelType w:val="hybridMultilevel"/>
    <w:tmpl w:val="2730A8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272DC6"/>
    <w:multiLevelType w:val="hybridMultilevel"/>
    <w:tmpl w:val="9F1EDC8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7D3B246C"/>
    <w:multiLevelType w:val="hybridMultilevel"/>
    <w:tmpl w:val="E5C2E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360615">
    <w:abstractNumId w:val="10"/>
  </w:num>
  <w:num w:numId="2" w16cid:durableId="1456287669">
    <w:abstractNumId w:val="12"/>
  </w:num>
  <w:num w:numId="3" w16cid:durableId="1725639520">
    <w:abstractNumId w:val="0"/>
  </w:num>
  <w:num w:numId="4" w16cid:durableId="653989871">
    <w:abstractNumId w:val="1"/>
  </w:num>
  <w:num w:numId="5" w16cid:durableId="1985741923">
    <w:abstractNumId w:val="2"/>
  </w:num>
  <w:num w:numId="6" w16cid:durableId="128518494">
    <w:abstractNumId w:val="3"/>
  </w:num>
  <w:num w:numId="7" w16cid:durableId="949050956">
    <w:abstractNumId w:val="8"/>
  </w:num>
  <w:num w:numId="8" w16cid:durableId="2053725091">
    <w:abstractNumId w:val="4"/>
  </w:num>
  <w:num w:numId="9" w16cid:durableId="314334513">
    <w:abstractNumId w:val="5"/>
  </w:num>
  <w:num w:numId="10" w16cid:durableId="643242177">
    <w:abstractNumId w:val="6"/>
  </w:num>
  <w:num w:numId="11" w16cid:durableId="923301859">
    <w:abstractNumId w:val="7"/>
  </w:num>
  <w:num w:numId="12" w16cid:durableId="2037923544">
    <w:abstractNumId w:val="9"/>
  </w:num>
  <w:num w:numId="13" w16cid:durableId="1107311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NTI2NLAwNjO0sLRU0lEKTi0uzszPAykwrQUAAFe0UCwAAAA="/>
  </w:docVars>
  <w:rsids>
    <w:rsidRoot w:val="00773413"/>
    <w:rsid w:val="00003C3E"/>
    <w:rsid w:val="00007EF3"/>
    <w:rsid w:val="000348F8"/>
    <w:rsid w:val="00036D18"/>
    <w:rsid w:val="00060624"/>
    <w:rsid w:val="00073D65"/>
    <w:rsid w:val="00092AFC"/>
    <w:rsid w:val="000A799B"/>
    <w:rsid w:val="000B14E5"/>
    <w:rsid w:val="000C5457"/>
    <w:rsid w:val="000D2527"/>
    <w:rsid w:val="000D679C"/>
    <w:rsid w:val="000E101A"/>
    <w:rsid w:val="000E2512"/>
    <w:rsid w:val="000E4C56"/>
    <w:rsid w:val="000E60DF"/>
    <w:rsid w:val="000E788B"/>
    <w:rsid w:val="000F5B73"/>
    <w:rsid w:val="000F6FF0"/>
    <w:rsid w:val="000F77BB"/>
    <w:rsid w:val="00102771"/>
    <w:rsid w:val="00113457"/>
    <w:rsid w:val="00123C9B"/>
    <w:rsid w:val="00137BCE"/>
    <w:rsid w:val="00154F25"/>
    <w:rsid w:val="00156CC7"/>
    <w:rsid w:val="0019295B"/>
    <w:rsid w:val="001D4FDD"/>
    <w:rsid w:val="001D647A"/>
    <w:rsid w:val="001D6D69"/>
    <w:rsid w:val="001E04B2"/>
    <w:rsid w:val="001F2B2F"/>
    <w:rsid w:val="001F3224"/>
    <w:rsid w:val="002042A6"/>
    <w:rsid w:val="00207CF8"/>
    <w:rsid w:val="002554D3"/>
    <w:rsid w:val="002602BC"/>
    <w:rsid w:val="0026133E"/>
    <w:rsid w:val="00264490"/>
    <w:rsid w:val="00264628"/>
    <w:rsid w:val="00265D70"/>
    <w:rsid w:val="00267A20"/>
    <w:rsid w:val="002820D1"/>
    <w:rsid w:val="002C3A5A"/>
    <w:rsid w:val="002C7439"/>
    <w:rsid w:val="002D6724"/>
    <w:rsid w:val="0030467F"/>
    <w:rsid w:val="003078F6"/>
    <w:rsid w:val="00334157"/>
    <w:rsid w:val="00344AB6"/>
    <w:rsid w:val="00353BEC"/>
    <w:rsid w:val="003B08B2"/>
    <w:rsid w:val="003C6816"/>
    <w:rsid w:val="003E11C8"/>
    <w:rsid w:val="003E18EA"/>
    <w:rsid w:val="003E4B16"/>
    <w:rsid w:val="003F0A25"/>
    <w:rsid w:val="003F0CA7"/>
    <w:rsid w:val="00403B01"/>
    <w:rsid w:val="004200A7"/>
    <w:rsid w:val="004316BC"/>
    <w:rsid w:val="00435DE7"/>
    <w:rsid w:val="00453447"/>
    <w:rsid w:val="00473F1C"/>
    <w:rsid w:val="004961C0"/>
    <w:rsid w:val="004A0A58"/>
    <w:rsid w:val="004B718C"/>
    <w:rsid w:val="004D1878"/>
    <w:rsid w:val="004D307A"/>
    <w:rsid w:val="004D6D04"/>
    <w:rsid w:val="004E67CD"/>
    <w:rsid w:val="00505850"/>
    <w:rsid w:val="00531908"/>
    <w:rsid w:val="00551213"/>
    <w:rsid w:val="00574F64"/>
    <w:rsid w:val="00583424"/>
    <w:rsid w:val="00583CF6"/>
    <w:rsid w:val="00583E5F"/>
    <w:rsid w:val="005A3965"/>
    <w:rsid w:val="005A5574"/>
    <w:rsid w:val="005A7078"/>
    <w:rsid w:val="005B1978"/>
    <w:rsid w:val="005B6BA7"/>
    <w:rsid w:val="005C5A66"/>
    <w:rsid w:val="005C7E07"/>
    <w:rsid w:val="005D0FB3"/>
    <w:rsid w:val="005D1DDB"/>
    <w:rsid w:val="005E6ECD"/>
    <w:rsid w:val="005F46EC"/>
    <w:rsid w:val="005F67A2"/>
    <w:rsid w:val="00601BDD"/>
    <w:rsid w:val="00612BD8"/>
    <w:rsid w:val="00614E0D"/>
    <w:rsid w:val="00617987"/>
    <w:rsid w:val="00635AE8"/>
    <w:rsid w:val="0065646B"/>
    <w:rsid w:val="006574B8"/>
    <w:rsid w:val="00660388"/>
    <w:rsid w:val="0067220F"/>
    <w:rsid w:val="00684670"/>
    <w:rsid w:val="006C76A5"/>
    <w:rsid w:val="006E74BC"/>
    <w:rsid w:val="007047AD"/>
    <w:rsid w:val="0072186D"/>
    <w:rsid w:val="007224EB"/>
    <w:rsid w:val="0073627D"/>
    <w:rsid w:val="007362F0"/>
    <w:rsid w:val="00741F3D"/>
    <w:rsid w:val="00752E7D"/>
    <w:rsid w:val="00753ACA"/>
    <w:rsid w:val="00770294"/>
    <w:rsid w:val="00773413"/>
    <w:rsid w:val="00773D74"/>
    <w:rsid w:val="00774C85"/>
    <w:rsid w:val="007931AE"/>
    <w:rsid w:val="00793250"/>
    <w:rsid w:val="007957FA"/>
    <w:rsid w:val="007A4008"/>
    <w:rsid w:val="007B376F"/>
    <w:rsid w:val="007B61E4"/>
    <w:rsid w:val="007C3F7D"/>
    <w:rsid w:val="007D61BB"/>
    <w:rsid w:val="007F0641"/>
    <w:rsid w:val="00801F95"/>
    <w:rsid w:val="00832FD5"/>
    <w:rsid w:val="008725B7"/>
    <w:rsid w:val="008825C8"/>
    <w:rsid w:val="008A06BE"/>
    <w:rsid w:val="008A58C7"/>
    <w:rsid w:val="008A6BA2"/>
    <w:rsid w:val="008B38DD"/>
    <w:rsid w:val="008C367D"/>
    <w:rsid w:val="008C5845"/>
    <w:rsid w:val="008D3632"/>
    <w:rsid w:val="008D6165"/>
    <w:rsid w:val="008F6D4C"/>
    <w:rsid w:val="00901226"/>
    <w:rsid w:val="00911B85"/>
    <w:rsid w:val="009227A0"/>
    <w:rsid w:val="00923ECB"/>
    <w:rsid w:val="00926537"/>
    <w:rsid w:val="009576DE"/>
    <w:rsid w:val="009635F9"/>
    <w:rsid w:val="009727CC"/>
    <w:rsid w:val="00972A2E"/>
    <w:rsid w:val="00975417"/>
    <w:rsid w:val="00985900"/>
    <w:rsid w:val="00993ECD"/>
    <w:rsid w:val="009E7926"/>
    <w:rsid w:val="00A043DA"/>
    <w:rsid w:val="00A25419"/>
    <w:rsid w:val="00A664C7"/>
    <w:rsid w:val="00A74EF0"/>
    <w:rsid w:val="00A77679"/>
    <w:rsid w:val="00A93D64"/>
    <w:rsid w:val="00A93F71"/>
    <w:rsid w:val="00AB1373"/>
    <w:rsid w:val="00AE4878"/>
    <w:rsid w:val="00AE7F48"/>
    <w:rsid w:val="00AF553D"/>
    <w:rsid w:val="00B25C18"/>
    <w:rsid w:val="00B662FA"/>
    <w:rsid w:val="00B7015D"/>
    <w:rsid w:val="00B80B75"/>
    <w:rsid w:val="00BB0DDA"/>
    <w:rsid w:val="00BB207C"/>
    <w:rsid w:val="00BB5E58"/>
    <w:rsid w:val="00BB6945"/>
    <w:rsid w:val="00BC5648"/>
    <w:rsid w:val="00C07E73"/>
    <w:rsid w:val="00C10B2E"/>
    <w:rsid w:val="00C141D1"/>
    <w:rsid w:val="00C23D42"/>
    <w:rsid w:val="00C85AFF"/>
    <w:rsid w:val="00C86F81"/>
    <w:rsid w:val="00CC487C"/>
    <w:rsid w:val="00CC4FC9"/>
    <w:rsid w:val="00CC7966"/>
    <w:rsid w:val="00CE0F03"/>
    <w:rsid w:val="00CE1D80"/>
    <w:rsid w:val="00CE3027"/>
    <w:rsid w:val="00CE3BBD"/>
    <w:rsid w:val="00CF2DF0"/>
    <w:rsid w:val="00D1172A"/>
    <w:rsid w:val="00D240DC"/>
    <w:rsid w:val="00D3407D"/>
    <w:rsid w:val="00D5503D"/>
    <w:rsid w:val="00D6507B"/>
    <w:rsid w:val="00D72A90"/>
    <w:rsid w:val="00D76B3D"/>
    <w:rsid w:val="00D80CA2"/>
    <w:rsid w:val="00D95D5C"/>
    <w:rsid w:val="00D96823"/>
    <w:rsid w:val="00DA460F"/>
    <w:rsid w:val="00DC7F01"/>
    <w:rsid w:val="00DF0647"/>
    <w:rsid w:val="00E01CAC"/>
    <w:rsid w:val="00E117A7"/>
    <w:rsid w:val="00E123DE"/>
    <w:rsid w:val="00E22868"/>
    <w:rsid w:val="00E33CAE"/>
    <w:rsid w:val="00E36D5C"/>
    <w:rsid w:val="00E82E77"/>
    <w:rsid w:val="00E834CD"/>
    <w:rsid w:val="00E947CE"/>
    <w:rsid w:val="00EB4709"/>
    <w:rsid w:val="00EC0FCD"/>
    <w:rsid w:val="00EC10FB"/>
    <w:rsid w:val="00EE0252"/>
    <w:rsid w:val="00EE59D1"/>
    <w:rsid w:val="00EF13F7"/>
    <w:rsid w:val="00EF29CC"/>
    <w:rsid w:val="00F1577E"/>
    <w:rsid w:val="00F2178C"/>
    <w:rsid w:val="00F2655B"/>
    <w:rsid w:val="00F27147"/>
    <w:rsid w:val="00F31B3C"/>
    <w:rsid w:val="00F344E8"/>
    <w:rsid w:val="00F45B31"/>
    <w:rsid w:val="00F5063E"/>
    <w:rsid w:val="00F7143E"/>
    <w:rsid w:val="00F93E02"/>
    <w:rsid w:val="00FA5212"/>
    <w:rsid w:val="00FB502D"/>
    <w:rsid w:val="00FC10D8"/>
    <w:rsid w:val="00FD161B"/>
    <w:rsid w:val="00FD1D9F"/>
    <w:rsid w:val="00FD5CF9"/>
    <w:rsid w:val="00FE2FA2"/>
    <w:rsid w:val="00FF24D6"/>
    <w:rsid w:val="00FF2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5E64D"/>
  <w14:defaultImageDpi w14:val="32767"/>
  <w15:chartTrackingRefBased/>
  <w15:docId w15:val="{3F0C9A53-6841-424A-8E61-C4395058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67A2"/>
    <w:pPr>
      <w:spacing w:before="240" w:after="240"/>
    </w:pPr>
    <w:rPr>
      <w:rFonts w:ascii="Arial" w:hAnsi="Arial"/>
    </w:rPr>
  </w:style>
  <w:style w:type="paragraph" w:styleId="Heading1">
    <w:name w:val="heading 1"/>
    <w:basedOn w:val="Normal"/>
    <w:next w:val="Normal"/>
    <w:link w:val="Heading1Char"/>
    <w:uiPriority w:val="9"/>
    <w:qFormat/>
    <w:rsid w:val="00975417"/>
    <w:pPr>
      <w:keepNext/>
      <w:keepLines/>
      <w:outlineLvl w:val="0"/>
    </w:pPr>
    <w:rPr>
      <w:rFonts w:eastAsiaTheme="majorEastAsia" w:cstheme="majorBidi"/>
      <w:b/>
      <w:color w:val="005A93"/>
      <w:sz w:val="36"/>
      <w:szCs w:val="32"/>
    </w:rPr>
  </w:style>
  <w:style w:type="paragraph" w:styleId="Heading2">
    <w:name w:val="heading 2"/>
    <w:basedOn w:val="Normal"/>
    <w:next w:val="Normal"/>
    <w:link w:val="Heading2Char"/>
    <w:uiPriority w:val="9"/>
    <w:unhideWhenUsed/>
    <w:qFormat/>
    <w:rsid w:val="00E117A7"/>
    <w:pPr>
      <w:keepNext/>
      <w:keepLines/>
      <w:spacing w:before="40"/>
      <w:outlineLvl w:val="1"/>
    </w:pPr>
    <w:rPr>
      <w:rFonts w:eastAsiaTheme="majorEastAsia" w:cstheme="majorBidi"/>
      <w:color w:val="005C98"/>
      <w:sz w:val="32"/>
      <w:szCs w:val="26"/>
    </w:rPr>
  </w:style>
  <w:style w:type="paragraph" w:styleId="Heading3">
    <w:name w:val="heading 3"/>
    <w:basedOn w:val="Normal"/>
    <w:next w:val="Normal"/>
    <w:link w:val="Heading3Char"/>
    <w:uiPriority w:val="9"/>
    <w:unhideWhenUsed/>
    <w:qFormat/>
    <w:rsid w:val="00E117A7"/>
    <w:pPr>
      <w:keepNext/>
      <w:keepLines/>
      <w:spacing w:before="40"/>
      <w:outlineLvl w:val="2"/>
    </w:pPr>
    <w:rPr>
      <w:rFonts w:eastAsiaTheme="majorEastAsia" w:cstheme="majorBidi"/>
      <w:color w:val="000000" w:themeColor="text1"/>
      <w:sz w:val="28"/>
    </w:rPr>
  </w:style>
  <w:style w:type="paragraph" w:styleId="Heading4">
    <w:name w:val="heading 4"/>
    <w:basedOn w:val="Normal"/>
    <w:next w:val="Normal"/>
    <w:link w:val="Heading4Char"/>
    <w:uiPriority w:val="9"/>
    <w:unhideWhenUsed/>
    <w:qFormat/>
    <w:rsid w:val="00E117A7"/>
    <w:pPr>
      <w:keepNext/>
      <w:keepLines/>
      <w:spacing w:before="40"/>
      <w:outlineLvl w:val="3"/>
    </w:pPr>
    <w:rPr>
      <w:rFonts w:eastAsiaTheme="majorEastAsia" w:cstheme="majorBidi"/>
      <w:b/>
      <w:iCs/>
      <w:color w:val="000000" w:themeColor="text1"/>
    </w:rPr>
  </w:style>
  <w:style w:type="paragraph" w:styleId="Heading5">
    <w:name w:val="heading 5"/>
    <w:basedOn w:val="Normal"/>
    <w:next w:val="Normal"/>
    <w:link w:val="Heading5Char"/>
    <w:uiPriority w:val="9"/>
    <w:unhideWhenUsed/>
    <w:rsid w:val="00A93F71"/>
    <w:pPr>
      <w:keepNext/>
      <w:keepLines/>
      <w:spacing w:before="40"/>
      <w:outlineLvl w:val="4"/>
    </w:pPr>
    <w:rPr>
      <w:rFonts w:eastAsiaTheme="majorEastAsia" w:cstheme="majorBidi"/>
      <w:b/>
      <w:color w:val="005C9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51213"/>
    <w:pPr>
      <w:tabs>
        <w:tab w:val="center" w:pos="4680"/>
        <w:tab w:val="right" w:pos="9360"/>
      </w:tabs>
    </w:pPr>
  </w:style>
  <w:style w:type="character" w:customStyle="1" w:styleId="HeaderChar">
    <w:name w:val="Header Char"/>
    <w:basedOn w:val="DefaultParagraphFont"/>
    <w:link w:val="Header"/>
    <w:uiPriority w:val="99"/>
    <w:rsid w:val="00551213"/>
  </w:style>
  <w:style w:type="paragraph" w:styleId="Footer">
    <w:name w:val="footer"/>
    <w:basedOn w:val="Normal"/>
    <w:link w:val="FooterChar"/>
    <w:uiPriority w:val="99"/>
    <w:unhideWhenUsed/>
    <w:rsid w:val="00551213"/>
    <w:pPr>
      <w:tabs>
        <w:tab w:val="center" w:pos="4680"/>
        <w:tab w:val="right" w:pos="9360"/>
      </w:tabs>
    </w:pPr>
  </w:style>
  <w:style w:type="character" w:customStyle="1" w:styleId="FooterChar">
    <w:name w:val="Footer Char"/>
    <w:basedOn w:val="DefaultParagraphFont"/>
    <w:link w:val="Footer"/>
    <w:uiPriority w:val="99"/>
    <w:rsid w:val="00551213"/>
  </w:style>
  <w:style w:type="paragraph" w:customStyle="1" w:styleId="BasicParagraph">
    <w:name w:val="[Basic Paragraph]"/>
    <w:basedOn w:val="Normal"/>
    <w:uiPriority w:val="99"/>
    <w:rsid w:val="000D679C"/>
    <w:pPr>
      <w:autoSpaceDE w:val="0"/>
      <w:autoSpaceDN w:val="0"/>
      <w:adjustRightInd w:val="0"/>
      <w:spacing w:line="288" w:lineRule="auto"/>
      <w:textAlignment w:val="center"/>
    </w:pPr>
    <w:rPr>
      <w:rFonts w:cs="MinionPro-Regular"/>
      <w:color w:val="000000"/>
    </w:rPr>
  </w:style>
  <w:style w:type="paragraph" w:styleId="NoSpacing">
    <w:name w:val="No Spacing"/>
    <w:uiPriority w:val="1"/>
    <w:qFormat/>
    <w:rsid w:val="005C5A66"/>
    <w:rPr>
      <w:rFonts w:ascii="Arial" w:hAnsi="Arial"/>
    </w:rPr>
  </w:style>
  <w:style w:type="character" w:customStyle="1" w:styleId="Heading1Char">
    <w:name w:val="Heading 1 Char"/>
    <w:basedOn w:val="DefaultParagraphFont"/>
    <w:link w:val="Heading1"/>
    <w:uiPriority w:val="9"/>
    <w:rsid w:val="00975417"/>
    <w:rPr>
      <w:rFonts w:ascii="Arial" w:eastAsiaTheme="majorEastAsia" w:hAnsi="Arial" w:cstheme="majorBidi"/>
      <w:b/>
      <w:color w:val="005A93"/>
      <w:sz w:val="36"/>
      <w:szCs w:val="32"/>
    </w:rPr>
  </w:style>
  <w:style w:type="character" w:customStyle="1" w:styleId="Heading2Char">
    <w:name w:val="Heading 2 Char"/>
    <w:basedOn w:val="DefaultParagraphFont"/>
    <w:link w:val="Heading2"/>
    <w:uiPriority w:val="9"/>
    <w:rsid w:val="00E117A7"/>
    <w:rPr>
      <w:rFonts w:ascii="Arial" w:eastAsiaTheme="majorEastAsia" w:hAnsi="Arial" w:cstheme="majorBidi"/>
      <w:color w:val="005C98"/>
      <w:sz w:val="32"/>
      <w:szCs w:val="26"/>
    </w:rPr>
  </w:style>
  <w:style w:type="character" w:customStyle="1" w:styleId="Heading3Char">
    <w:name w:val="Heading 3 Char"/>
    <w:basedOn w:val="DefaultParagraphFont"/>
    <w:link w:val="Heading3"/>
    <w:uiPriority w:val="9"/>
    <w:rsid w:val="00E117A7"/>
    <w:rPr>
      <w:rFonts w:ascii="Arial" w:eastAsiaTheme="majorEastAsia" w:hAnsi="Arial" w:cstheme="majorBidi"/>
      <w:color w:val="000000" w:themeColor="text1"/>
      <w:sz w:val="28"/>
    </w:rPr>
  </w:style>
  <w:style w:type="character" w:customStyle="1" w:styleId="Heading4Char">
    <w:name w:val="Heading 4 Char"/>
    <w:basedOn w:val="DefaultParagraphFont"/>
    <w:link w:val="Heading4"/>
    <w:uiPriority w:val="9"/>
    <w:rsid w:val="00E117A7"/>
    <w:rPr>
      <w:rFonts w:ascii="Arial" w:eastAsiaTheme="majorEastAsia" w:hAnsi="Arial" w:cstheme="majorBidi"/>
      <w:b/>
      <w:iCs/>
      <w:color w:val="000000" w:themeColor="text1"/>
    </w:rPr>
  </w:style>
  <w:style w:type="character" w:customStyle="1" w:styleId="Heading5Char">
    <w:name w:val="Heading 5 Char"/>
    <w:basedOn w:val="DefaultParagraphFont"/>
    <w:link w:val="Heading5"/>
    <w:uiPriority w:val="9"/>
    <w:rsid w:val="00A93F71"/>
    <w:rPr>
      <w:rFonts w:ascii="Arial" w:eastAsiaTheme="majorEastAsia" w:hAnsi="Arial" w:cstheme="majorBidi"/>
      <w:b/>
      <w:color w:val="005C98"/>
    </w:rPr>
  </w:style>
  <w:style w:type="paragraph" w:styleId="Title">
    <w:name w:val="Title"/>
    <w:basedOn w:val="Normal"/>
    <w:next w:val="Normal"/>
    <w:link w:val="TitleChar"/>
    <w:uiPriority w:val="10"/>
    <w:qFormat/>
    <w:rsid w:val="00F5063E"/>
    <w:pPr>
      <w:spacing w:before="40"/>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F5063E"/>
    <w:rPr>
      <w:rFonts w:ascii="Arial" w:eastAsiaTheme="majorEastAsia" w:hAnsi="Arial" w:cstheme="majorBidi"/>
      <w:b/>
      <w:spacing w:val="-10"/>
      <w:kern w:val="28"/>
      <w:sz w:val="48"/>
      <w:szCs w:val="56"/>
    </w:rPr>
  </w:style>
  <w:style w:type="paragraph" w:styleId="BalloonText">
    <w:name w:val="Balloon Text"/>
    <w:basedOn w:val="Normal"/>
    <w:link w:val="BalloonTextChar"/>
    <w:uiPriority w:val="99"/>
    <w:semiHidden/>
    <w:unhideWhenUsed/>
    <w:rsid w:val="005F6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7A2"/>
    <w:rPr>
      <w:rFonts w:ascii="Segoe UI" w:hAnsi="Segoe UI" w:cs="Segoe UI"/>
      <w:sz w:val="18"/>
      <w:szCs w:val="18"/>
    </w:rPr>
  </w:style>
  <w:style w:type="paragraph" w:styleId="ListParagraph">
    <w:name w:val="List Paragraph"/>
    <w:basedOn w:val="Normal"/>
    <w:uiPriority w:val="34"/>
    <w:qFormat/>
    <w:rsid w:val="00F93E02"/>
    <w:pPr>
      <w:ind w:left="720"/>
      <w:contextualSpacing/>
    </w:pPr>
  </w:style>
  <w:style w:type="character" w:styleId="SubtleEmphasis">
    <w:name w:val="Subtle Emphasis"/>
    <w:basedOn w:val="DefaultParagraphFont"/>
    <w:uiPriority w:val="19"/>
    <w:rsid w:val="00F93E02"/>
    <w:rPr>
      <w:i/>
      <w:iCs/>
      <w:color w:val="404040" w:themeColor="text1" w:themeTint="BF"/>
    </w:rPr>
  </w:style>
  <w:style w:type="character" w:styleId="Emphasis">
    <w:name w:val="Emphasis"/>
    <w:basedOn w:val="DefaultParagraphFont"/>
    <w:uiPriority w:val="20"/>
    <w:rsid w:val="00F93E02"/>
    <w:rPr>
      <w:i/>
      <w:iCs/>
    </w:rPr>
  </w:style>
  <w:style w:type="character" w:styleId="IntenseEmphasis">
    <w:name w:val="Intense Emphasis"/>
    <w:basedOn w:val="DefaultParagraphFont"/>
    <w:uiPriority w:val="21"/>
    <w:rsid w:val="00F93E02"/>
    <w:rPr>
      <w:i/>
      <w:iCs/>
      <w:color w:val="4472C4" w:themeColor="accent1"/>
    </w:rPr>
  </w:style>
  <w:style w:type="character" w:styleId="Strong">
    <w:name w:val="Strong"/>
    <w:basedOn w:val="DefaultParagraphFont"/>
    <w:uiPriority w:val="22"/>
    <w:qFormat/>
    <w:rsid w:val="00F27147"/>
    <w:rPr>
      <w:rFonts w:ascii="Arial" w:hAnsi="Arial"/>
      <w:b/>
      <w:bCs/>
    </w:rPr>
  </w:style>
  <w:style w:type="paragraph" w:styleId="Quote">
    <w:name w:val="Quote"/>
    <w:basedOn w:val="Normal"/>
    <w:next w:val="Normal"/>
    <w:link w:val="QuoteChar"/>
    <w:uiPriority w:val="29"/>
    <w:qFormat/>
    <w:rsid w:val="00123C9B"/>
    <w:pPr>
      <w:pBdr>
        <w:left w:val="single" w:sz="24" w:space="5" w:color="AEAAAA" w:themeColor="background2" w:themeShade="BF"/>
      </w:pBdr>
      <w:spacing w:before="120" w:after="120"/>
      <w:ind w:left="680" w:right="680"/>
    </w:pPr>
    <w:rPr>
      <w:rFonts w:cs="Times New Roman (Body CS)"/>
      <w:color w:val="595959" w:themeColor="text1" w:themeTint="A6"/>
    </w:rPr>
  </w:style>
  <w:style w:type="character" w:customStyle="1" w:styleId="QuoteChar">
    <w:name w:val="Quote Char"/>
    <w:basedOn w:val="DefaultParagraphFont"/>
    <w:link w:val="Quote"/>
    <w:uiPriority w:val="29"/>
    <w:rsid w:val="00123C9B"/>
    <w:rPr>
      <w:rFonts w:ascii="Arial" w:hAnsi="Arial" w:cs="Times New Roman (Body CS)"/>
      <w:color w:val="595959" w:themeColor="text1" w:themeTint="A6"/>
    </w:rPr>
  </w:style>
  <w:style w:type="paragraph" w:styleId="IntenseQuote">
    <w:name w:val="Intense Quote"/>
    <w:basedOn w:val="Normal"/>
    <w:next w:val="Normal"/>
    <w:link w:val="IntenseQuoteChar"/>
    <w:uiPriority w:val="30"/>
    <w:qFormat/>
    <w:rsid w:val="000348F8"/>
    <w:pPr>
      <w:pBdr>
        <w:top w:val="single" w:sz="4" w:space="10" w:color="4472C4" w:themeColor="accent1"/>
        <w:bottom w:val="single" w:sz="4" w:space="10" w:color="4472C4" w:themeColor="accent1"/>
      </w:pBdr>
      <w:spacing w:before="360" w:after="360"/>
    </w:pPr>
    <w:rPr>
      <w:b/>
      <w:iCs/>
      <w:color w:val="0079C1"/>
    </w:rPr>
  </w:style>
  <w:style w:type="character" w:customStyle="1" w:styleId="IntenseQuoteChar">
    <w:name w:val="Intense Quote Char"/>
    <w:basedOn w:val="DefaultParagraphFont"/>
    <w:link w:val="IntenseQuote"/>
    <w:uiPriority w:val="30"/>
    <w:rsid w:val="000348F8"/>
    <w:rPr>
      <w:rFonts w:ascii="Arial" w:hAnsi="Arial"/>
      <w:b/>
      <w:iCs/>
      <w:color w:val="0079C1"/>
    </w:rPr>
  </w:style>
  <w:style w:type="character" w:styleId="SubtleReference">
    <w:name w:val="Subtle Reference"/>
    <w:basedOn w:val="DefaultParagraphFont"/>
    <w:uiPriority w:val="31"/>
    <w:qFormat/>
    <w:rsid w:val="001D647A"/>
    <w:rPr>
      <w:rFonts w:ascii="Arial" w:hAnsi="Arial"/>
      <w:caps w:val="0"/>
      <w:smallCaps w:val="0"/>
      <w:color w:val="404040" w:themeColor="text1" w:themeTint="BF"/>
      <w:sz w:val="24"/>
    </w:rPr>
  </w:style>
  <w:style w:type="character" w:styleId="IntenseReference">
    <w:name w:val="Intense Reference"/>
    <w:basedOn w:val="DefaultParagraphFont"/>
    <w:uiPriority w:val="32"/>
    <w:qFormat/>
    <w:rsid w:val="00583E5F"/>
    <w:rPr>
      <w:b/>
      <w:bCs/>
      <w:caps w:val="0"/>
      <w:smallCaps w:val="0"/>
      <w:color w:val="005A93"/>
      <w:spacing w:val="5"/>
    </w:rPr>
  </w:style>
  <w:style w:type="character" w:styleId="BookTitle">
    <w:name w:val="Book Title"/>
    <w:basedOn w:val="DefaultParagraphFont"/>
    <w:uiPriority w:val="33"/>
    <w:qFormat/>
    <w:rsid w:val="00F93E02"/>
    <w:rPr>
      <w:b/>
      <w:bCs/>
      <w:i/>
      <w:iCs/>
      <w:spacing w:val="5"/>
    </w:rPr>
  </w:style>
  <w:style w:type="table" w:styleId="GridTable1Light-Accent4">
    <w:name w:val="Grid Table 1 Light Accent 4"/>
    <w:basedOn w:val="TableNormal"/>
    <w:uiPriority w:val="46"/>
    <w:rsid w:val="000C5457"/>
    <w:rPr>
      <w:rFonts w:ascii="Times New Roman" w:eastAsia="Times New Roman" w:hAnsi="Times New Roman" w:cs="Times New Roman"/>
      <w:sz w:val="20"/>
      <w:szCs w:val="20"/>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eGrid">
    <w:name w:val="Table Grid"/>
    <w:basedOn w:val="TableNormal"/>
    <w:uiPriority w:val="39"/>
    <w:rsid w:val="000D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0D252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aliases w:val="Clarington Table"/>
    <w:basedOn w:val="TableNormal"/>
    <w:uiPriority w:val="49"/>
    <w:rsid w:val="008A58C7"/>
    <w:pPr>
      <w:spacing w:before="100" w:beforeAutospacing="1" w:after="100" w:afterAutospacing="1"/>
    </w:pPr>
    <w:rPr>
      <w:rFonts w:ascii="Arial" w:hAnsi="Arial" w:cs="Times New Roman (Body CS)"/>
      <w:color w:val="000000" w:themeColor="text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Mar>
        <w:top w:w="57" w:type="dxa"/>
        <w:bottom w:w="57" w:type="dxa"/>
      </w:tcMar>
      <w:vAlign w:val="center"/>
    </w:tcPr>
    <w:tblStylePr w:type="firstRow">
      <w:pPr>
        <w:wordWrap/>
        <w:spacing w:beforeLines="0" w:before="100" w:beforeAutospacing="1" w:afterLines="0" w:after="100" w:afterAutospacing="1" w:line="240" w:lineRule="auto"/>
      </w:pPr>
      <w:rPr>
        <w:b/>
        <w:bCs/>
        <w:color w:val="FFFFFF" w:themeColor="background1"/>
      </w:rPr>
      <w:tblPr/>
      <w:tcPr>
        <w:shd w:val="clear" w:color="auto" w:fill="005A93"/>
      </w:tcPr>
    </w:tblStylePr>
    <w:tblStylePr w:type="lastRow">
      <w:pPr>
        <w:wordWrap/>
        <w:spacing w:beforeLines="0" w:before="100" w:beforeAutospacing="1" w:afterLines="0" w:after="100" w:afterAutospacing="1" w:line="240" w:lineRule="auto"/>
      </w:pPr>
      <w:rPr>
        <w:b/>
        <w:bCs/>
      </w:rPr>
      <w:tblPr/>
      <w:tcPr>
        <w:tcBorders>
          <w:top w:val="double" w:sz="4" w:space="0" w:color="5B9BD5" w:themeColor="accent5"/>
        </w:tcBorders>
        <w:shd w:val="clear" w:color="auto" w:fill="auto"/>
      </w:tcPr>
    </w:tblStylePr>
    <w:tblStylePr w:type="firstCol">
      <w:pPr>
        <w:wordWrap/>
        <w:spacing w:beforeLines="0" w:before="100" w:beforeAutospacing="1" w:afterLines="0" w:after="100" w:afterAutospacing="1" w:line="240" w:lineRule="auto"/>
      </w:pPr>
      <w:rPr>
        <w:rFonts w:ascii="Arial" w:hAnsi="Arial"/>
        <w:b/>
        <w:bCs/>
        <w:color w:val="FFFFFF" w:themeColor="background1"/>
        <w:sz w:val="24"/>
      </w:rPr>
      <w:tblPr/>
      <w:tcPr>
        <w:shd w:val="clear" w:color="auto" w:fill="005A93"/>
      </w:tcPr>
    </w:tblStylePr>
    <w:tblStylePr w:type="lastCol">
      <w:rPr>
        <w:b w:val="0"/>
        <w:bCs/>
      </w:rPr>
    </w:tblStylePr>
    <w:tblStylePr w:type="band2Vert">
      <w:tblPr/>
      <w:tcPr>
        <w:shd w:val="clear" w:color="auto" w:fill="DEEAF6" w:themeFill="accent5" w:themeFillTint="33"/>
      </w:tcPr>
    </w:tblStylePr>
    <w:tblStylePr w:type="band1Horz">
      <w:pPr>
        <w:wordWrap/>
        <w:spacing w:beforeLines="0" w:before="100" w:beforeAutospacing="1" w:afterLines="0" w:after="100" w:afterAutospacing="1" w:line="240" w:lineRule="auto"/>
      </w:pPr>
      <w:rPr>
        <w:rFonts w:ascii="Arial" w:hAnsi="Arial"/>
        <w:sz w:val="24"/>
      </w:rPr>
    </w:tblStylePr>
    <w:tblStylePr w:type="band2Horz">
      <w:pPr>
        <w:wordWrap/>
        <w:spacing w:beforeLines="0" w:before="100" w:beforeAutospacing="1" w:afterLines="0" w:after="100" w:afterAutospacing="1" w:line="240" w:lineRule="auto"/>
        <w:ind w:leftChars="0" w:left="0"/>
      </w:pPr>
      <w:rPr>
        <w:rFonts w:ascii="Arial" w:hAnsi="Arial"/>
        <w:sz w:val="24"/>
      </w:rPr>
      <w:tblPr/>
      <w:tcPr>
        <w:shd w:val="clear" w:color="auto" w:fill="DEEAF6" w:themeFill="accent5" w:themeFillTint="33"/>
      </w:tcPr>
    </w:tblStylePr>
  </w:style>
  <w:style w:type="table" w:styleId="GridTable4-Accent1">
    <w:name w:val="Grid Table 4 Accent 1"/>
    <w:basedOn w:val="TableNormal"/>
    <w:uiPriority w:val="49"/>
    <w:rsid w:val="000D252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D252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3-Accent1">
    <w:name w:val="List Table 3 Accent 1"/>
    <w:basedOn w:val="TableNormal"/>
    <w:uiPriority w:val="48"/>
    <w:rsid w:val="000D2527"/>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ridTable3-Accent6">
    <w:name w:val="Grid Table 3 Accent 6"/>
    <w:basedOn w:val="TableNormal"/>
    <w:uiPriority w:val="48"/>
    <w:rsid w:val="00832FD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7047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975417"/>
    <w:rPr>
      <w:color w:val="005A93"/>
      <w:u w:val="single"/>
    </w:rPr>
  </w:style>
  <w:style w:type="character" w:styleId="Hyperlink">
    <w:name w:val="Hyperlink"/>
    <w:basedOn w:val="DefaultParagraphFont"/>
    <w:uiPriority w:val="99"/>
    <w:unhideWhenUsed/>
    <w:rsid w:val="00975417"/>
    <w:rPr>
      <w:color w:val="005A93"/>
      <w:u w:val="single"/>
    </w:rPr>
  </w:style>
  <w:style w:type="paragraph" w:styleId="ListBullet">
    <w:name w:val="List Bullet"/>
    <w:basedOn w:val="Normal"/>
    <w:uiPriority w:val="99"/>
    <w:semiHidden/>
    <w:unhideWhenUsed/>
    <w:rsid w:val="00E82E77"/>
    <w:pPr>
      <w:numPr>
        <w:numId w:val="12"/>
      </w:numPr>
      <w:contextualSpacing/>
    </w:pPr>
  </w:style>
  <w:style w:type="paragraph" w:styleId="NormalWeb">
    <w:name w:val="Normal (Web)"/>
    <w:basedOn w:val="Normal"/>
    <w:uiPriority w:val="99"/>
    <w:semiHidden/>
    <w:unhideWhenUsed/>
    <w:rsid w:val="00E82E77"/>
    <w:rPr>
      <w:rFonts w:cs="Times New Roman"/>
    </w:rPr>
  </w:style>
  <w:style w:type="character" w:styleId="PageNumber">
    <w:name w:val="page number"/>
    <w:basedOn w:val="DefaultParagraphFont"/>
    <w:uiPriority w:val="99"/>
    <w:semiHidden/>
    <w:unhideWhenUsed/>
    <w:rsid w:val="00E82E77"/>
    <w:rPr>
      <w:rFonts w:ascii="Arial" w:hAnsi="Arial"/>
    </w:rPr>
  </w:style>
  <w:style w:type="paragraph" w:styleId="Signature">
    <w:name w:val="Signature"/>
    <w:basedOn w:val="Normal"/>
    <w:link w:val="SignatureChar"/>
    <w:uiPriority w:val="99"/>
    <w:semiHidden/>
    <w:unhideWhenUsed/>
    <w:rsid w:val="00E82E77"/>
    <w:pPr>
      <w:spacing w:before="0" w:after="0"/>
      <w:ind w:left="4252"/>
    </w:pPr>
  </w:style>
  <w:style w:type="character" w:customStyle="1" w:styleId="SignatureChar">
    <w:name w:val="Signature Char"/>
    <w:basedOn w:val="DefaultParagraphFont"/>
    <w:link w:val="Signature"/>
    <w:uiPriority w:val="99"/>
    <w:semiHidden/>
    <w:rsid w:val="00E82E77"/>
    <w:rPr>
      <w:rFonts w:ascii="Arial" w:hAnsi="Arial"/>
    </w:rPr>
  </w:style>
  <w:style w:type="character" w:styleId="SmartHyperlink">
    <w:name w:val="Smart Hyperlink"/>
    <w:basedOn w:val="DefaultParagraphFont"/>
    <w:uiPriority w:val="99"/>
    <w:semiHidden/>
    <w:unhideWhenUsed/>
    <w:rsid w:val="00E82E77"/>
    <w:rPr>
      <w:rFonts w:ascii="Arial" w:hAnsi="Arial"/>
      <w:u w:val="dotted"/>
    </w:rPr>
  </w:style>
  <w:style w:type="character" w:customStyle="1" w:styleId="SmartLink1">
    <w:name w:val="SmartLink1"/>
    <w:basedOn w:val="DefaultParagraphFont"/>
    <w:uiPriority w:val="99"/>
    <w:semiHidden/>
    <w:unhideWhenUsed/>
    <w:rsid w:val="00E82E77"/>
    <w:rPr>
      <w:rFonts w:ascii="Arial" w:hAnsi="Arial"/>
      <w:color w:val="005A93"/>
      <w:u w:val="single"/>
      <w:shd w:val="clear" w:color="auto" w:fill="F3F2F1"/>
    </w:rPr>
  </w:style>
  <w:style w:type="paragraph" w:styleId="PlainText">
    <w:name w:val="Plain Text"/>
    <w:basedOn w:val="Normal"/>
    <w:link w:val="PlainTextChar"/>
    <w:uiPriority w:val="99"/>
    <w:semiHidden/>
    <w:unhideWhenUsed/>
    <w:rsid w:val="004D6D04"/>
    <w:pPr>
      <w:spacing w:before="0" w:after="0"/>
    </w:pPr>
    <w:rPr>
      <w:rFonts w:cs="Consolas"/>
      <w:szCs w:val="21"/>
    </w:rPr>
  </w:style>
  <w:style w:type="character" w:customStyle="1" w:styleId="PlainTextChar">
    <w:name w:val="Plain Text Char"/>
    <w:basedOn w:val="DefaultParagraphFont"/>
    <w:link w:val="PlainText"/>
    <w:uiPriority w:val="99"/>
    <w:semiHidden/>
    <w:rsid w:val="004D6D04"/>
    <w:rPr>
      <w:rFonts w:ascii="Arial" w:hAnsi="Arial" w:cs="Consolas"/>
      <w:szCs w:val="21"/>
    </w:rPr>
  </w:style>
  <w:style w:type="paragraph" w:styleId="TableofFigures">
    <w:name w:val="table of figures"/>
    <w:basedOn w:val="Normal"/>
    <w:next w:val="Normal"/>
    <w:uiPriority w:val="99"/>
    <w:semiHidden/>
    <w:unhideWhenUsed/>
    <w:rsid w:val="004D6D04"/>
    <w:pPr>
      <w:spacing w:after="0"/>
    </w:pPr>
  </w:style>
  <w:style w:type="paragraph" w:styleId="Salutation">
    <w:name w:val="Salutation"/>
    <w:basedOn w:val="Normal"/>
    <w:next w:val="Normal"/>
    <w:link w:val="SalutationChar"/>
    <w:uiPriority w:val="99"/>
    <w:semiHidden/>
    <w:unhideWhenUsed/>
    <w:rsid w:val="002602BC"/>
  </w:style>
  <w:style w:type="character" w:customStyle="1" w:styleId="SalutationChar">
    <w:name w:val="Salutation Char"/>
    <w:basedOn w:val="DefaultParagraphFont"/>
    <w:link w:val="Salutation"/>
    <w:uiPriority w:val="99"/>
    <w:semiHidden/>
    <w:rsid w:val="002602BC"/>
    <w:rPr>
      <w:rFonts w:ascii="Arial" w:hAnsi="Arial"/>
    </w:rPr>
  </w:style>
  <w:style w:type="paragraph" w:styleId="List">
    <w:name w:val="List"/>
    <w:basedOn w:val="Normal"/>
    <w:uiPriority w:val="99"/>
    <w:semiHidden/>
    <w:unhideWhenUsed/>
    <w:rsid w:val="00073D65"/>
    <w:pPr>
      <w:ind w:left="283" w:hanging="283"/>
      <w:contextualSpacing/>
    </w:pPr>
  </w:style>
  <w:style w:type="paragraph" w:styleId="TOC1">
    <w:name w:val="toc 1"/>
    <w:basedOn w:val="Normal"/>
    <w:next w:val="Normal"/>
    <w:autoRedefine/>
    <w:uiPriority w:val="39"/>
    <w:unhideWhenUsed/>
    <w:rsid w:val="00435DE7"/>
    <w:pPr>
      <w:tabs>
        <w:tab w:val="right" w:leader="dot" w:pos="9350"/>
      </w:tabs>
      <w:spacing w:before="120" w:after="0"/>
    </w:pPr>
    <w:rPr>
      <w:rFonts w:cstheme="minorHAnsi"/>
      <w:b/>
      <w:bCs/>
      <w:iCs/>
    </w:rPr>
  </w:style>
  <w:style w:type="paragraph" w:styleId="TOCHeading">
    <w:name w:val="TOC Heading"/>
    <w:basedOn w:val="Heading1"/>
    <w:next w:val="Normal"/>
    <w:uiPriority w:val="39"/>
    <w:unhideWhenUsed/>
    <w:qFormat/>
    <w:rsid w:val="001F2B2F"/>
    <w:pPr>
      <w:spacing w:before="480" w:after="0" w:line="276" w:lineRule="auto"/>
      <w:outlineLvl w:val="9"/>
    </w:pPr>
    <w:rPr>
      <w:bCs/>
      <w:sz w:val="28"/>
      <w:szCs w:val="28"/>
    </w:rPr>
  </w:style>
  <w:style w:type="paragraph" w:styleId="TOC2">
    <w:name w:val="toc 2"/>
    <w:basedOn w:val="Normal"/>
    <w:next w:val="Normal"/>
    <w:autoRedefine/>
    <w:uiPriority w:val="39"/>
    <w:unhideWhenUsed/>
    <w:rsid w:val="00334157"/>
    <w:pPr>
      <w:spacing w:before="120" w:after="60"/>
      <w:ind w:left="238"/>
    </w:pPr>
    <w:rPr>
      <w:rFonts w:cstheme="minorHAnsi"/>
      <w:b/>
      <w:bCs/>
      <w:szCs w:val="22"/>
    </w:rPr>
  </w:style>
  <w:style w:type="paragraph" w:styleId="TOC3">
    <w:name w:val="toc 3"/>
    <w:basedOn w:val="Normal"/>
    <w:next w:val="Normal"/>
    <w:autoRedefine/>
    <w:uiPriority w:val="39"/>
    <w:unhideWhenUsed/>
    <w:rsid w:val="00334157"/>
    <w:pPr>
      <w:spacing w:before="0" w:after="0"/>
      <w:ind w:left="480"/>
    </w:pPr>
    <w:rPr>
      <w:rFonts w:cstheme="minorHAnsi"/>
      <w:szCs w:val="20"/>
    </w:rPr>
  </w:style>
  <w:style w:type="paragraph" w:styleId="TOC4">
    <w:name w:val="toc 4"/>
    <w:basedOn w:val="Normal"/>
    <w:next w:val="Normal"/>
    <w:autoRedefine/>
    <w:uiPriority w:val="39"/>
    <w:semiHidden/>
    <w:unhideWhenUsed/>
    <w:rsid w:val="00334157"/>
    <w:pPr>
      <w:spacing w:before="0" w:after="0"/>
      <w:ind w:left="720"/>
    </w:pPr>
    <w:rPr>
      <w:rFonts w:cstheme="minorHAnsi"/>
      <w:szCs w:val="20"/>
    </w:rPr>
  </w:style>
  <w:style w:type="paragraph" w:styleId="TOC5">
    <w:name w:val="toc 5"/>
    <w:basedOn w:val="Normal"/>
    <w:next w:val="Normal"/>
    <w:autoRedefine/>
    <w:uiPriority w:val="39"/>
    <w:semiHidden/>
    <w:unhideWhenUsed/>
    <w:rsid w:val="00007EF3"/>
    <w:pPr>
      <w:spacing w:before="0"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07EF3"/>
    <w:pPr>
      <w:spacing w:before="0"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07EF3"/>
    <w:pPr>
      <w:spacing w:before="0"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07EF3"/>
    <w:pPr>
      <w:spacing w:before="0"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07EF3"/>
    <w:pPr>
      <w:spacing w:before="0" w:after="0"/>
      <w:ind w:left="1920"/>
    </w:pPr>
    <w:rPr>
      <w:rFonts w:asciiTheme="minorHAnsi" w:hAnsiTheme="minorHAnsi" w:cstheme="minorHAnsi"/>
      <w:sz w:val="20"/>
      <w:szCs w:val="20"/>
    </w:rPr>
  </w:style>
  <w:style w:type="character" w:styleId="UnresolvedMention">
    <w:name w:val="Unresolved Mention"/>
    <w:basedOn w:val="DefaultParagraphFont"/>
    <w:uiPriority w:val="99"/>
    <w:rsid w:val="00773413"/>
    <w:rPr>
      <w:color w:val="605E5C"/>
      <w:shd w:val="clear" w:color="auto" w:fill="E1DFDD"/>
    </w:rPr>
  </w:style>
  <w:style w:type="table" w:styleId="GridTable3-Accent1">
    <w:name w:val="Grid Table 3 Accent 1"/>
    <w:basedOn w:val="TableNormal"/>
    <w:uiPriority w:val="48"/>
    <w:rsid w:val="0077341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5">
    <w:name w:val="Grid Table 5 Dark Accent 5"/>
    <w:basedOn w:val="TableNormal"/>
    <w:uiPriority w:val="50"/>
    <w:rsid w:val="007734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ice@clarington.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claringtonnet.sharepoint.com/FormsAndTemplates/Clarington%20Branded%20Document%20Template%20-%20Ma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762BE9395AD42B90F2408552E73BD" ma:contentTypeVersion="6" ma:contentTypeDescription="Create a new document." ma:contentTypeScope="" ma:versionID="ad842c85084edfe9076e949e8a4cc772">
  <xsd:schema xmlns:xsd="http://www.w3.org/2001/XMLSchema" xmlns:xs="http://www.w3.org/2001/XMLSchema" xmlns:p="http://schemas.microsoft.com/office/2006/metadata/properties" xmlns:ns2="93aeea6b-e6ad-42f1-932a-8db35a09d141" xmlns:ns3="a4f67477-0c1b-45d9-a6b2-cb1275d4f20b" targetNamespace="http://schemas.microsoft.com/office/2006/metadata/properties" ma:root="true" ma:fieldsID="e9ccb8cee8b9d750d902f3dc1b50412c" ns2:_="" ns3:_="">
    <xsd:import namespace="93aeea6b-e6ad-42f1-932a-8db35a09d141"/>
    <xsd:import namespace="a4f67477-0c1b-45d9-a6b2-cb1275d4f2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eea6b-e6ad-42f1-932a-8db35a09d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67477-0c1b-45d9-a6b2-cb1275d4f2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4f67477-0c1b-45d9-a6b2-cb1275d4f20b">
      <UserInfo>
        <DisplayName>Jason Douglas</DisplayName>
        <AccountId>15</AccountId>
        <AccountType/>
      </UserInfo>
      <UserInfo>
        <DisplayName>Radomski, Basia</DisplayName>
        <AccountId>12</AccountId>
        <AccountType/>
      </UserInfo>
      <UserInfo>
        <DisplayName>Walker, Leanne</DisplayName>
        <AccountId>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4F4953-A9EA-495D-AF51-6D08D2C0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eea6b-e6ad-42f1-932a-8db35a09d141"/>
    <ds:schemaRef ds:uri="a4f67477-0c1b-45d9-a6b2-cb1275d4f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7E5E9-F541-45A3-AF82-1038149EE0CD}">
  <ds:schemaRefs>
    <ds:schemaRef ds:uri="http://schemas.microsoft.com/office/2006/metadata/properties"/>
    <ds:schemaRef ds:uri="http://schemas.microsoft.com/office/infopath/2007/PartnerControls"/>
    <ds:schemaRef ds:uri="a4f67477-0c1b-45d9-a6b2-cb1275d4f20b"/>
  </ds:schemaRefs>
</ds:datastoreItem>
</file>

<file path=customXml/itemProps3.xml><?xml version="1.0" encoding="utf-8"?>
<ds:datastoreItem xmlns:ds="http://schemas.openxmlformats.org/officeDocument/2006/customXml" ds:itemID="{CDB13305-D495-C14E-93F7-0CD0859DC638}">
  <ds:schemaRefs>
    <ds:schemaRef ds:uri="http://schemas.openxmlformats.org/officeDocument/2006/bibliography"/>
  </ds:schemaRefs>
</ds:datastoreItem>
</file>

<file path=customXml/itemProps4.xml><?xml version="1.0" encoding="utf-8"?>
<ds:datastoreItem xmlns:ds="http://schemas.openxmlformats.org/officeDocument/2006/customXml" ds:itemID="{04D44363-1480-4D06-B0CA-0D488CE4D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Clarington%20Branded%20Document%20Template%20-%20Mar%202021</Template>
  <TotalTime>7</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Appointment of Building Inspectors</vt:lpstr>
    </vt:vector>
  </TitlesOfParts>
  <Manager/>
  <Company/>
  <LinksUpToDate>false</LinksUpToDate>
  <CharactersWithSpaces>4088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Appointment of Building Inspectors</dc:title>
  <dc:subject/>
  <dc:creator>Rice, Brent</dc:creator>
  <cp:keywords/>
  <dc:description/>
  <cp:lastModifiedBy>Alison Jeschke</cp:lastModifiedBy>
  <cp:revision>5</cp:revision>
  <cp:lastPrinted>2020-10-15T16:24:00Z</cp:lastPrinted>
  <dcterms:created xsi:type="dcterms:W3CDTF">2026-05-26T12:20:00Z</dcterms:created>
  <dcterms:modified xsi:type="dcterms:W3CDTF">2026-05-28T17:47:00Z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0x010100235762BE9395AD42B90F2408552E73BD</vt:lpwstr>
  </property>
  <property fmtid="{D5CDD505-2E9C-101B-9397-08002B2CF9AE}" pid="3" name="GrammarlyDocumentId">
    <vt:lpwstr>4b6df93d-2477-4036-8cc5-262271cd6ffe</vt:lpwstr>
  </property>
</Properties>
</file>